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EEA4" w14:textId="7B80B705" w:rsidR="0043487C" w:rsidRDefault="0043487C">
      <w:pPr>
        <w:autoSpaceDE w:val="0"/>
        <w:autoSpaceDN w:val="0"/>
        <w:adjustRightInd w:val="0"/>
        <w:ind w:firstLine="0"/>
        <w:jc w:val="center"/>
        <w:rPr>
          <w:b/>
          <w:snapToGrid/>
          <w:color w:val="000000"/>
          <w:sz w:val="28"/>
        </w:rPr>
      </w:pPr>
      <w:r>
        <w:rPr>
          <w:snapToGrid/>
          <w:sz w:val="28"/>
        </w:rPr>
        <w:t xml:space="preserve"> </w:t>
      </w:r>
      <w:r>
        <w:rPr>
          <w:b/>
          <w:snapToGrid/>
          <w:color w:val="000000"/>
          <w:sz w:val="28"/>
        </w:rPr>
        <w:t xml:space="preserve">ÁLLAMVIZSGA TÉTELEK </w:t>
      </w:r>
    </w:p>
    <w:p w14:paraId="13FA2A3D" w14:textId="4A04D46F" w:rsidR="004B37F3" w:rsidRDefault="004B37F3">
      <w:pPr>
        <w:autoSpaceDE w:val="0"/>
        <w:autoSpaceDN w:val="0"/>
        <w:adjustRightInd w:val="0"/>
        <w:ind w:firstLine="0"/>
        <w:jc w:val="center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>2014-es tanterv</w:t>
      </w:r>
    </w:p>
    <w:p w14:paraId="7F9EDDB8" w14:textId="426A565E" w:rsidR="0043487C" w:rsidRDefault="0043487C">
      <w:pPr>
        <w:autoSpaceDE w:val="0"/>
        <w:autoSpaceDN w:val="0"/>
        <w:adjustRightInd w:val="0"/>
        <w:ind w:firstLine="0"/>
        <w:jc w:val="center"/>
        <w:rPr>
          <w:b/>
          <w:snapToGrid/>
          <w:color w:val="000000"/>
          <w:sz w:val="28"/>
        </w:rPr>
      </w:pPr>
      <w:r>
        <w:rPr>
          <w:b/>
          <w:snapToGrid/>
          <w:color w:val="000000"/>
          <w:sz w:val="28"/>
        </w:rPr>
        <w:t xml:space="preserve">Gépjárművek </w:t>
      </w:r>
      <w:r w:rsidR="009B3F41">
        <w:rPr>
          <w:b/>
          <w:snapToGrid/>
          <w:color w:val="000000"/>
          <w:sz w:val="28"/>
        </w:rPr>
        <w:t>Erőátviteli Berendezései</w:t>
      </w:r>
      <w:r>
        <w:rPr>
          <w:b/>
          <w:snapToGrid/>
          <w:color w:val="000000"/>
          <w:sz w:val="28"/>
        </w:rPr>
        <w:t xml:space="preserve"> </w:t>
      </w:r>
    </w:p>
    <w:p w14:paraId="5E68AB58" w14:textId="77777777" w:rsidR="0043487C" w:rsidRDefault="0043487C">
      <w:pPr>
        <w:autoSpaceDE w:val="0"/>
        <w:autoSpaceDN w:val="0"/>
        <w:adjustRightInd w:val="0"/>
        <w:ind w:firstLine="0"/>
        <w:jc w:val="center"/>
        <w:rPr>
          <w:snapToGrid/>
          <w:color w:val="000000"/>
          <w:sz w:val="28"/>
        </w:rPr>
      </w:pPr>
      <w:r>
        <w:rPr>
          <w:b/>
          <w:snapToGrid/>
          <w:color w:val="000000"/>
          <w:sz w:val="28"/>
        </w:rPr>
        <w:t xml:space="preserve">Államvizsga tantárgyból </w:t>
      </w:r>
    </w:p>
    <w:p w14:paraId="70823505" w14:textId="2C4C05A1" w:rsidR="0043487C" w:rsidRDefault="004B37F3">
      <w:pPr>
        <w:autoSpaceDE w:val="0"/>
        <w:autoSpaceDN w:val="0"/>
        <w:adjustRightInd w:val="0"/>
        <w:ind w:firstLine="0"/>
        <w:jc w:val="center"/>
        <w:rPr>
          <w:b/>
          <w:snapToGrid/>
          <w:color w:val="000000"/>
          <w:sz w:val="28"/>
        </w:rPr>
      </w:pPr>
      <w:r>
        <w:rPr>
          <w:b/>
          <w:snapToGrid/>
          <w:color w:val="000000"/>
          <w:sz w:val="28"/>
        </w:rPr>
        <w:t>Jármű</w:t>
      </w:r>
      <w:r w:rsidR="0043487C">
        <w:rPr>
          <w:b/>
          <w:snapToGrid/>
          <w:color w:val="000000"/>
          <w:sz w:val="28"/>
        </w:rPr>
        <w:t xml:space="preserve">technika szakirány </w:t>
      </w:r>
    </w:p>
    <w:p w14:paraId="4E38E9CA" w14:textId="13FFBB18" w:rsidR="0043487C" w:rsidRDefault="0043487C">
      <w:pPr>
        <w:autoSpaceDE w:val="0"/>
        <w:autoSpaceDN w:val="0"/>
        <w:adjustRightInd w:val="0"/>
        <w:ind w:firstLine="0"/>
        <w:jc w:val="center"/>
        <w:rPr>
          <w:snapToGrid/>
          <w:color w:val="000000"/>
          <w:sz w:val="28"/>
        </w:rPr>
      </w:pPr>
      <w:r>
        <w:rPr>
          <w:b/>
          <w:snapToGrid/>
          <w:color w:val="000000"/>
          <w:sz w:val="28"/>
        </w:rPr>
        <w:t xml:space="preserve">Nappali és </w:t>
      </w:r>
      <w:r w:rsidR="00A302AB">
        <w:rPr>
          <w:b/>
          <w:snapToGrid/>
          <w:color w:val="000000"/>
          <w:sz w:val="28"/>
        </w:rPr>
        <w:t>l</w:t>
      </w:r>
      <w:r>
        <w:rPr>
          <w:b/>
          <w:snapToGrid/>
          <w:color w:val="000000"/>
          <w:sz w:val="28"/>
        </w:rPr>
        <w:t>evelező 201</w:t>
      </w:r>
      <w:r w:rsidR="00A302AB">
        <w:rPr>
          <w:b/>
          <w:snapToGrid/>
          <w:color w:val="000000"/>
          <w:sz w:val="28"/>
        </w:rPr>
        <w:t>7</w:t>
      </w:r>
      <w:r>
        <w:rPr>
          <w:b/>
          <w:snapToGrid/>
          <w:color w:val="000000"/>
          <w:sz w:val="28"/>
        </w:rPr>
        <w:t>/201</w:t>
      </w:r>
      <w:r w:rsidR="00A302AB">
        <w:rPr>
          <w:b/>
          <w:snapToGrid/>
          <w:color w:val="000000"/>
          <w:sz w:val="28"/>
        </w:rPr>
        <w:t>8</w:t>
      </w:r>
      <w:r>
        <w:rPr>
          <w:b/>
          <w:snapToGrid/>
          <w:color w:val="000000"/>
          <w:sz w:val="28"/>
        </w:rPr>
        <w:t xml:space="preserve"> tanév I</w:t>
      </w:r>
      <w:r w:rsidR="00A80147">
        <w:rPr>
          <w:b/>
          <w:snapToGrid/>
          <w:color w:val="000000"/>
          <w:sz w:val="28"/>
        </w:rPr>
        <w:t>I</w:t>
      </w:r>
      <w:r>
        <w:rPr>
          <w:b/>
          <w:snapToGrid/>
          <w:color w:val="000000"/>
          <w:sz w:val="28"/>
        </w:rPr>
        <w:t xml:space="preserve">. félévtől </w:t>
      </w:r>
    </w:p>
    <w:p w14:paraId="786DD6A7" w14:textId="5DE4BBA3" w:rsidR="0043487C" w:rsidRDefault="0043487C">
      <w:pPr>
        <w:autoSpaceDE w:val="0"/>
        <w:autoSpaceDN w:val="0"/>
        <w:adjustRightInd w:val="0"/>
        <w:ind w:left="720" w:hanging="360"/>
        <w:jc w:val="left"/>
        <w:rPr>
          <w:snapToGrid/>
          <w:color w:val="000000"/>
          <w:sz w:val="22"/>
        </w:rPr>
      </w:pPr>
    </w:p>
    <w:p w14:paraId="2AFF40EC" w14:textId="77777777" w:rsidR="002529CA" w:rsidRDefault="002529CA" w:rsidP="001B3A17">
      <w:pPr>
        <w:autoSpaceDE w:val="0"/>
        <w:autoSpaceDN w:val="0"/>
        <w:adjustRightInd w:val="0"/>
        <w:ind w:left="851" w:hanging="851"/>
        <w:jc w:val="left"/>
        <w:rPr>
          <w:snapToGrid/>
          <w:color w:val="000000"/>
          <w:sz w:val="22"/>
        </w:rPr>
      </w:pPr>
    </w:p>
    <w:p w14:paraId="28D0B091" w14:textId="49360705" w:rsidR="0043487C" w:rsidRDefault="0043487C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1. Tétel</w:t>
      </w:r>
      <w:r w:rsidR="001B3A17">
        <w:rPr>
          <w:snapToGrid/>
          <w:color w:val="000000"/>
          <w:szCs w:val="24"/>
        </w:rPr>
        <w:tab/>
      </w:r>
      <w:r w:rsidR="009C63D3" w:rsidRPr="001B3A17">
        <w:rPr>
          <w:snapToGrid/>
          <w:color w:val="000000"/>
          <w:szCs w:val="24"/>
        </w:rPr>
        <w:t xml:space="preserve">a. </w:t>
      </w:r>
      <w:r w:rsidR="00DB22EB" w:rsidRPr="001B3A17">
        <w:rPr>
          <w:szCs w:val="24"/>
        </w:rPr>
        <w:t>A homokinetikus kardáncsuklók konstrukciós változatai</w:t>
      </w:r>
      <w:r w:rsidR="00F73253" w:rsidRPr="001B3A17">
        <w:rPr>
          <w:szCs w:val="24"/>
        </w:rPr>
        <w:t>.</w:t>
      </w:r>
      <w:r w:rsidR="00DB22EB" w:rsidRPr="001B3A17">
        <w:rPr>
          <w:szCs w:val="24"/>
        </w:rPr>
        <w:t xml:space="preserve"> </w:t>
      </w:r>
    </w:p>
    <w:p w14:paraId="168B2DEF" w14:textId="77777777" w:rsidR="00FC2A1A" w:rsidRDefault="007233AD" w:rsidP="007233A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left"/>
        <w:rPr>
          <w:szCs w:val="24"/>
        </w:rPr>
      </w:pPr>
      <w:r w:rsidRPr="007233AD">
        <w:rPr>
          <w:szCs w:val="24"/>
        </w:rPr>
        <w:t>Mit jelent az, hogy homokinetikus?</w:t>
      </w:r>
    </w:p>
    <w:p w14:paraId="10B70AC9" w14:textId="02334EA1" w:rsidR="007233AD" w:rsidRDefault="00FC2A1A" w:rsidP="007233A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Milyen megoldásai vannak?</w:t>
      </w:r>
      <w:r w:rsidR="00F85F1F">
        <w:rPr>
          <w:szCs w:val="24"/>
        </w:rPr>
        <w:t xml:space="preserve"> (5 féle)</w:t>
      </w:r>
    </w:p>
    <w:p w14:paraId="055C31E9" w14:textId="71484E3E" w:rsidR="0083036D" w:rsidRPr="007233AD" w:rsidRDefault="0083036D" w:rsidP="007233A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Melyik a leginkább </w:t>
      </w:r>
      <w:r w:rsidR="00715274">
        <w:rPr>
          <w:szCs w:val="24"/>
        </w:rPr>
        <w:t xml:space="preserve">a </w:t>
      </w:r>
      <w:r>
        <w:rPr>
          <w:szCs w:val="24"/>
        </w:rPr>
        <w:t>gömbcsuklóra emlékeztető szerkezet</w:t>
      </w:r>
    </w:p>
    <w:p w14:paraId="489F2DF0" w14:textId="77777777" w:rsidR="007233AD" w:rsidRPr="007233AD" w:rsidRDefault="007233AD" w:rsidP="007233AD">
      <w:pPr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750CB9D9" w14:textId="7DEEA106" w:rsidR="00681287" w:rsidRDefault="00EE1FB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>A tengelykapcsolók feladata, működése, osztályozása és alaptípusai</w:t>
      </w:r>
    </w:p>
    <w:p w14:paraId="46A450CD" w14:textId="2BB2E975" w:rsidR="00715274" w:rsidRPr="00715274" w:rsidRDefault="00715274" w:rsidP="0071527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csoportosítási sz</w:t>
      </w:r>
      <w:r w:rsidR="00725D8B">
        <w:rPr>
          <w:szCs w:val="24"/>
        </w:rPr>
        <w:t>empontok, és azokon belül a csoportok.</w:t>
      </w:r>
    </w:p>
    <w:p w14:paraId="77DC1F0F" w14:textId="77777777" w:rsidR="00681287" w:rsidRPr="001B3A17" w:rsidRDefault="00681287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61429F91" w14:textId="6226749C" w:rsidR="00681287" w:rsidRDefault="003C3675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2</w:t>
      </w:r>
      <w:r w:rsidR="00681287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681287" w:rsidRPr="001B3A17">
        <w:rPr>
          <w:snapToGrid/>
          <w:color w:val="000000"/>
          <w:szCs w:val="24"/>
        </w:rPr>
        <w:t xml:space="preserve">a. </w:t>
      </w:r>
      <w:r w:rsidR="00681287" w:rsidRPr="001B3A17">
        <w:rPr>
          <w:szCs w:val="24"/>
        </w:rPr>
        <w:t xml:space="preserve">A </w:t>
      </w:r>
      <w:proofErr w:type="spellStart"/>
      <w:r w:rsidR="00681287" w:rsidRPr="001B3A17">
        <w:rPr>
          <w:szCs w:val="24"/>
        </w:rPr>
        <w:t>Bendix-Weiss</w:t>
      </w:r>
      <w:proofErr w:type="spellEnd"/>
      <w:r w:rsidR="00681287" w:rsidRPr="001B3A17">
        <w:rPr>
          <w:szCs w:val="24"/>
        </w:rPr>
        <w:t xml:space="preserve">, </w:t>
      </w:r>
      <w:r w:rsidR="0087714B" w:rsidRPr="001B3A17">
        <w:rPr>
          <w:szCs w:val="24"/>
        </w:rPr>
        <w:t xml:space="preserve">és a </w:t>
      </w:r>
      <w:proofErr w:type="spellStart"/>
      <w:r w:rsidR="00681287" w:rsidRPr="001B3A17">
        <w:rPr>
          <w:szCs w:val="24"/>
        </w:rPr>
        <w:t>Tracta</w:t>
      </w:r>
      <w:proofErr w:type="spellEnd"/>
      <w:r w:rsidR="00681287" w:rsidRPr="001B3A17">
        <w:rPr>
          <w:szCs w:val="24"/>
        </w:rPr>
        <w:t xml:space="preserve"> csukló szerkezete, működése</w:t>
      </w:r>
    </w:p>
    <w:p w14:paraId="725A4E2F" w14:textId="77777777" w:rsidR="005D7F4E" w:rsidRDefault="00A67D9A" w:rsidP="00A67D9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Melyik előnyösebb, </w:t>
      </w:r>
      <w:proofErr w:type="spellStart"/>
      <w:r>
        <w:rPr>
          <w:snapToGrid/>
          <w:color w:val="000000"/>
          <w:szCs w:val="24"/>
        </w:rPr>
        <w:t>BW-ben</w:t>
      </w:r>
      <w:proofErr w:type="spellEnd"/>
      <w:r>
        <w:rPr>
          <w:snapToGrid/>
          <w:color w:val="000000"/>
          <w:szCs w:val="24"/>
        </w:rPr>
        <w:t xml:space="preserve"> hány golyó van? </w:t>
      </w:r>
      <w:proofErr w:type="spellStart"/>
      <w:r>
        <w:rPr>
          <w:snapToGrid/>
          <w:color w:val="000000"/>
          <w:szCs w:val="24"/>
        </w:rPr>
        <w:t>Trac</w:t>
      </w:r>
      <w:r w:rsidR="005D7F4E">
        <w:rPr>
          <w:snapToGrid/>
          <w:color w:val="000000"/>
          <w:szCs w:val="24"/>
        </w:rPr>
        <w:t>ta</w:t>
      </w:r>
      <w:proofErr w:type="spellEnd"/>
      <w:r w:rsidR="005D7F4E">
        <w:rPr>
          <w:snapToGrid/>
          <w:color w:val="000000"/>
          <w:szCs w:val="24"/>
        </w:rPr>
        <w:t xml:space="preserve"> </w:t>
      </w:r>
      <w:proofErr w:type="spellStart"/>
      <w:r w:rsidR="005D7F4E">
        <w:rPr>
          <w:snapToGrid/>
          <w:color w:val="000000"/>
          <w:szCs w:val="24"/>
        </w:rPr>
        <w:t>hártánya</w:t>
      </w:r>
      <w:proofErr w:type="spellEnd"/>
      <w:r w:rsidR="005D7F4E">
        <w:rPr>
          <w:snapToGrid/>
          <w:color w:val="000000"/>
          <w:szCs w:val="24"/>
        </w:rPr>
        <w:t>?</w:t>
      </w:r>
    </w:p>
    <w:p w14:paraId="78548206" w14:textId="0E319891" w:rsidR="00A67D9A" w:rsidRPr="005D7F4E" w:rsidRDefault="00A67D9A" w:rsidP="005D7F4E">
      <w:pPr>
        <w:autoSpaceDE w:val="0"/>
        <w:autoSpaceDN w:val="0"/>
        <w:adjustRightInd w:val="0"/>
        <w:ind w:left="360" w:firstLine="0"/>
        <w:jc w:val="left"/>
        <w:rPr>
          <w:snapToGrid/>
          <w:color w:val="000000"/>
          <w:szCs w:val="24"/>
        </w:rPr>
      </w:pPr>
    </w:p>
    <w:p w14:paraId="53F05BEF" w14:textId="463F39FE" w:rsidR="00681287" w:rsidRDefault="00EE1FB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="001B3A17">
        <w:rPr>
          <w:snapToGrid/>
          <w:color w:val="000000"/>
          <w:szCs w:val="24"/>
        </w:rPr>
        <w:tab/>
      </w:r>
      <w:r w:rsidR="00681287" w:rsidRPr="001B3A17">
        <w:rPr>
          <w:snapToGrid/>
          <w:color w:val="000000"/>
          <w:szCs w:val="24"/>
        </w:rPr>
        <w:t xml:space="preserve">b. </w:t>
      </w:r>
      <w:r w:rsidR="00681287" w:rsidRPr="001B3A17">
        <w:rPr>
          <w:szCs w:val="24"/>
        </w:rPr>
        <w:t>A tengelykapcsolókkal szemben támasztott általános műszaki követelmények.</w:t>
      </w:r>
    </w:p>
    <w:p w14:paraId="02A09E71" w14:textId="25661170" w:rsidR="005D7F4E" w:rsidRDefault="005D7F4E" w:rsidP="005D7F4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az az 5 feladat?</w:t>
      </w:r>
    </w:p>
    <w:p w14:paraId="57B7ACD5" w14:textId="72721075" w:rsidR="00D544DA" w:rsidRDefault="0043748D" w:rsidP="005D7F4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Részletezze az egyes tételeket.</w:t>
      </w:r>
    </w:p>
    <w:p w14:paraId="1CEE4215" w14:textId="3B180B00" w:rsidR="00F9196F" w:rsidRPr="005D7F4E" w:rsidRDefault="00F9196F" w:rsidP="005D7F4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A hidrodinamikus tengelykapcsoló melyik feladatot nem tudja teljesíteni?</w:t>
      </w:r>
    </w:p>
    <w:p w14:paraId="03EEAA99" w14:textId="77777777" w:rsidR="0043487C" w:rsidRPr="001B3A17" w:rsidRDefault="0043487C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76136501" w14:textId="0C7AA30C" w:rsidR="0043487C" w:rsidRPr="001B3A17" w:rsidRDefault="003C367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t>3</w:t>
      </w:r>
      <w:r w:rsidR="0043487C" w:rsidRPr="001B3A17">
        <w:rPr>
          <w:snapToGrid/>
          <w:color w:val="000000"/>
          <w:szCs w:val="24"/>
        </w:rPr>
        <w:t>. Tétel</w:t>
      </w:r>
      <w:r w:rsidR="00985430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985430" w:rsidRPr="001B3A17">
        <w:rPr>
          <w:snapToGrid/>
          <w:color w:val="000000"/>
          <w:szCs w:val="24"/>
        </w:rPr>
        <w:t xml:space="preserve">a. A Hardy tárcsák kialakítása, konstrukciós változatai, alkalmazási területei. </w:t>
      </w:r>
    </w:p>
    <w:p w14:paraId="6116C4C2" w14:textId="142EBEF9" w:rsidR="0043487C" w:rsidRDefault="00EE1FB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>A kúpos tengelykapcsolók szerkezete, működése</w:t>
      </w:r>
      <w:r w:rsidR="00F520C9" w:rsidRPr="001B3A17">
        <w:rPr>
          <w:szCs w:val="24"/>
        </w:rPr>
        <w:t>.</w:t>
      </w:r>
    </w:p>
    <w:p w14:paraId="60612548" w14:textId="3519E799" w:rsidR="007660E6" w:rsidRDefault="007660E6" w:rsidP="007660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Mennyi a </w:t>
      </w:r>
      <w:proofErr w:type="spellStart"/>
      <w:r>
        <w:rPr>
          <w:szCs w:val="24"/>
        </w:rPr>
        <w:t>surlódófelület</w:t>
      </w:r>
      <w:r w:rsidR="00C80A79">
        <w:rPr>
          <w:szCs w:val="24"/>
        </w:rPr>
        <w:t>-</w:t>
      </w:r>
      <w:r>
        <w:rPr>
          <w:szCs w:val="24"/>
        </w:rPr>
        <w:t>párok</w:t>
      </w:r>
      <w:proofErr w:type="spellEnd"/>
      <w:r>
        <w:rPr>
          <w:szCs w:val="24"/>
        </w:rPr>
        <w:t xml:space="preserve"> száma?</w:t>
      </w:r>
    </w:p>
    <w:p w14:paraId="670FC65A" w14:textId="77777777" w:rsidR="00CD7B08" w:rsidRDefault="007660E6" w:rsidP="007660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biztosítja az ös</w:t>
      </w:r>
      <w:r w:rsidR="000E1FF8">
        <w:rPr>
          <w:szCs w:val="24"/>
        </w:rPr>
        <w:t>szeszorító erőt?</w:t>
      </w:r>
    </w:p>
    <w:p w14:paraId="418C5A0B" w14:textId="7AC15CBD" w:rsidR="007660E6" w:rsidRPr="007660E6" w:rsidRDefault="000E1FF8" w:rsidP="007660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az az önzárás, hogy lehet elkerülni?</w:t>
      </w:r>
    </w:p>
    <w:p w14:paraId="0F18E4E9" w14:textId="77777777" w:rsidR="004C0B63" w:rsidRPr="001B3A17" w:rsidRDefault="004C0B63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573536A2" w14:textId="4728892F" w:rsidR="004C0B63" w:rsidRDefault="003C3675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4</w:t>
      </w:r>
      <w:r w:rsidR="004C0B63" w:rsidRPr="001B3A17">
        <w:rPr>
          <w:snapToGrid/>
          <w:color w:val="000000"/>
          <w:szCs w:val="24"/>
        </w:rPr>
        <w:t xml:space="preserve">. Tétel a. </w:t>
      </w:r>
      <w:r w:rsidR="003A36E4" w:rsidRPr="001B3A17">
        <w:rPr>
          <w:szCs w:val="24"/>
        </w:rPr>
        <w:t>A homokinetikus (állandó szögsebességet biztosító) kardántengelyek konstrukciós kialakítása, konstrukciós változatai.</w:t>
      </w:r>
    </w:p>
    <w:p w14:paraId="7923A6FD" w14:textId="6003827D" w:rsidR="000E1FF8" w:rsidRPr="00CD7B08" w:rsidRDefault="00CD7B08" w:rsidP="000E1F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 w:rsidRPr="007233AD">
        <w:rPr>
          <w:szCs w:val="24"/>
        </w:rPr>
        <w:t>Mit jelent az, hogy homokinetikus?</w:t>
      </w:r>
    </w:p>
    <w:p w14:paraId="01B1ED86" w14:textId="5ECC3C86" w:rsidR="00CD7B08" w:rsidRPr="00CD7B08" w:rsidRDefault="00CD7B08" w:rsidP="000E1F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zCs w:val="24"/>
        </w:rPr>
        <w:t>Milyen két elrendezési változatot ismer?</w:t>
      </w:r>
    </w:p>
    <w:p w14:paraId="5C3ABF3D" w14:textId="77777777" w:rsidR="00CD7B08" w:rsidRPr="00CD7B08" w:rsidRDefault="00CD7B08" w:rsidP="00CD7B08">
      <w:p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</w:p>
    <w:p w14:paraId="7CC61C36" w14:textId="0AD55C16" w:rsidR="004C0B63" w:rsidRDefault="00EE1FB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Pr="001B3A17">
        <w:rPr>
          <w:snapToGrid/>
          <w:color w:val="000000"/>
          <w:szCs w:val="24"/>
        </w:rPr>
        <w:tab/>
      </w:r>
      <w:r w:rsidR="004C0B63" w:rsidRPr="001B3A17">
        <w:rPr>
          <w:snapToGrid/>
          <w:color w:val="000000"/>
          <w:szCs w:val="24"/>
        </w:rPr>
        <w:t xml:space="preserve">b. </w:t>
      </w:r>
      <w:r w:rsidR="004C0B63" w:rsidRPr="001B3A17">
        <w:rPr>
          <w:szCs w:val="24"/>
        </w:rPr>
        <w:t>A kúpos tengelykapcsolókkal átvihető nyomaték számítása.</w:t>
      </w:r>
    </w:p>
    <w:p w14:paraId="363A7D3A" w14:textId="5F9DBC4E" w:rsidR="00CD7B08" w:rsidRDefault="00AC6240" w:rsidP="00CD7B08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Hogy határozza meg a felületeket összeszorító erőt?</w:t>
      </w:r>
    </w:p>
    <w:p w14:paraId="414DDF9E" w14:textId="47C11DC7" w:rsidR="00AC6240" w:rsidRDefault="00AC6240" w:rsidP="00CD7B08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a súrlódóerő erőkarja?</w:t>
      </w:r>
    </w:p>
    <w:p w14:paraId="56A04444" w14:textId="24F8C905" w:rsidR="00747B9E" w:rsidRPr="00CD7B08" w:rsidRDefault="00747B9E" w:rsidP="00CD7B08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Hogy határozza meg a maximális </w:t>
      </w:r>
      <w:r w:rsidR="0099426C">
        <w:rPr>
          <w:szCs w:val="24"/>
        </w:rPr>
        <w:t>kúpszöget?</w:t>
      </w:r>
    </w:p>
    <w:p w14:paraId="17DEA5E1" w14:textId="77777777" w:rsidR="004C0B63" w:rsidRPr="001B3A17" w:rsidRDefault="004C0B63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418727CF" w14:textId="4E412AF5" w:rsidR="0043487C" w:rsidRDefault="003C367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t>5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985430" w:rsidRPr="001B3A17">
        <w:rPr>
          <w:snapToGrid/>
          <w:color w:val="000000"/>
          <w:szCs w:val="24"/>
        </w:rPr>
        <w:t>a</w:t>
      </w:r>
      <w:r w:rsidR="005F07DC" w:rsidRPr="001B3A17">
        <w:rPr>
          <w:snapToGrid/>
          <w:color w:val="000000"/>
          <w:szCs w:val="24"/>
        </w:rPr>
        <w:t>.</w:t>
      </w:r>
      <w:r w:rsidR="00985430" w:rsidRPr="001B3A17">
        <w:rPr>
          <w:snapToGrid/>
          <w:color w:val="000000"/>
          <w:szCs w:val="24"/>
        </w:rPr>
        <w:t xml:space="preserve"> </w:t>
      </w:r>
      <w:r w:rsidR="003A36E4" w:rsidRPr="001B3A17">
        <w:rPr>
          <w:snapToGrid/>
          <w:color w:val="000000"/>
          <w:szCs w:val="24"/>
        </w:rPr>
        <w:t xml:space="preserve">A gumibetétes, gumiperselyes, </w:t>
      </w:r>
      <w:proofErr w:type="spellStart"/>
      <w:r w:rsidR="003A36E4" w:rsidRPr="001B3A17">
        <w:rPr>
          <w:snapToGrid/>
          <w:color w:val="000000"/>
          <w:szCs w:val="24"/>
        </w:rPr>
        <w:t>silentblokk</w:t>
      </w:r>
      <w:proofErr w:type="spellEnd"/>
      <w:r w:rsidR="003A36E4" w:rsidRPr="001B3A17">
        <w:rPr>
          <w:snapToGrid/>
          <w:color w:val="000000"/>
          <w:szCs w:val="24"/>
        </w:rPr>
        <w:t xml:space="preserve"> csuklók.</w:t>
      </w:r>
    </w:p>
    <w:p w14:paraId="03744EA8" w14:textId="084003E4" w:rsidR="0099426C" w:rsidRDefault="0099426C" w:rsidP="0099426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Hol használják?</w:t>
      </w:r>
    </w:p>
    <w:p w14:paraId="1AE20544" w14:textId="10806BC9" w:rsidR="0099426C" w:rsidRDefault="0099426C" w:rsidP="0099426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Miben tér</w:t>
      </w:r>
      <w:r w:rsidR="00065038">
        <w:rPr>
          <w:snapToGrid/>
          <w:color w:val="000000"/>
          <w:szCs w:val="24"/>
        </w:rPr>
        <w:t>nek</w:t>
      </w:r>
      <w:r>
        <w:rPr>
          <w:snapToGrid/>
          <w:color w:val="000000"/>
          <w:szCs w:val="24"/>
        </w:rPr>
        <w:t xml:space="preserve"> el a </w:t>
      </w:r>
      <w:r w:rsidR="00065038">
        <w:rPr>
          <w:snapToGrid/>
          <w:color w:val="000000"/>
          <w:szCs w:val="24"/>
        </w:rPr>
        <w:t>H</w:t>
      </w:r>
      <w:r>
        <w:rPr>
          <w:snapToGrid/>
          <w:color w:val="000000"/>
          <w:szCs w:val="24"/>
        </w:rPr>
        <w:t>ardy-tárcsától</w:t>
      </w:r>
    </w:p>
    <w:p w14:paraId="29B3B3D2" w14:textId="77777777" w:rsidR="00065038" w:rsidRPr="0099426C" w:rsidRDefault="00065038" w:rsidP="00065038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790F0829" w14:textId="6E0642CC" w:rsidR="0043487C" w:rsidRDefault="00EE1FB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P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>Az egytárcsás száraz tengelykapcsolók szerkezete, működése, az átvihető nyomaték meghatározása.</w:t>
      </w:r>
    </w:p>
    <w:p w14:paraId="013D7F34" w14:textId="40676AE3" w:rsidR="00065038" w:rsidRDefault="00065038" w:rsidP="0006503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Mennyi a </w:t>
      </w:r>
      <w:proofErr w:type="spellStart"/>
      <w:r w:rsidR="00750866">
        <w:rPr>
          <w:szCs w:val="24"/>
        </w:rPr>
        <w:t>súrlódófelület-párok</w:t>
      </w:r>
      <w:proofErr w:type="spellEnd"/>
      <w:r w:rsidR="00750866">
        <w:rPr>
          <w:szCs w:val="24"/>
        </w:rPr>
        <w:t xml:space="preserve"> száma?</w:t>
      </w:r>
    </w:p>
    <w:p w14:paraId="5A7C54C3" w14:textId="524DA4B7" w:rsidR="00750866" w:rsidRDefault="00750866" w:rsidP="0006503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biztosítja az összeszorító erőt? (</w:t>
      </w:r>
      <w:r w:rsidR="003069A8">
        <w:rPr>
          <w:szCs w:val="24"/>
        </w:rPr>
        <w:t>kétféle</w:t>
      </w:r>
      <w:r>
        <w:rPr>
          <w:szCs w:val="24"/>
        </w:rPr>
        <w:t>)</w:t>
      </w:r>
    </w:p>
    <w:p w14:paraId="3FC4BB28" w14:textId="07B4E736" w:rsidR="00750866" w:rsidRDefault="00750866" w:rsidP="0006503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Tányérrugó esetén mivel egyszerűsödik a szerkezet</w:t>
      </w:r>
      <w:r w:rsidR="003069A8">
        <w:rPr>
          <w:szCs w:val="24"/>
        </w:rPr>
        <w:t>?</w:t>
      </w:r>
    </w:p>
    <w:p w14:paraId="4216B738" w14:textId="0622EED1" w:rsidR="003069A8" w:rsidRDefault="003069A8" w:rsidP="0006503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Milyen részek válnak le a </w:t>
      </w:r>
      <w:r w:rsidR="00EE0867">
        <w:rPr>
          <w:szCs w:val="24"/>
        </w:rPr>
        <w:t>motorról a tengelykapcsoló oldása esetén?</w:t>
      </w:r>
    </w:p>
    <w:p w14:paraId="05306D8B" w14:textId="37271892" w:rsidR="00EE0867" w:rsidRPr="00065038" w:rsidRDefault="00EE0867" w:rsidP="0006503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A nyomórugó mire fejti ki a hatását?</w:t>
      </w:r>
    </w:p>
    <w:p w14:paraId="7D3810C7" w14:textId="77777777" w:rsidR="005F07DC" w:rsidRPr="001B3A17" w:rsidRDefault="005F07DC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50B9168A" w14:textId="3DED5691" w:rsidR="0043487C" w:rsidRDefault="003C367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lastRenderedPageBreak/>
        <w:t>6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FA74A8" w:rsidRPr="001B3A17">
        <w:rPr>
          <w:snapToGrid/>
          <w:color w:val="000000"/>
          <w:szCs w:val="24"/>
        </w:rPr>
        <w:t>a. A kardántengelyek feladata, szerkezete, működése, konstrukciós változatai</w:t>
      </w:r>
      <w:r w:rsidR="00F41283" w:rsidRPr="001B3A17">
        <w:rPr>
          <w:snapToGrid/>
          <w:color w:val="000000"/>
          <w:szCs w:val="24"/>
        </w:rPr>
        <w:t>.</w:t>
      </w:r>
      <w:r w:rsidR="00FA74A8" w:rsidRPr="001B3A17">
        <w:rPr>
          <w:snapToGrid/>
          <w:color w:val="000000"/>
          <w:szCs w:val="24"/>
        </w:rPr>
        <w:t xml:space="preserve"> </w:t>
      </w:r>
    </w:p>
    <w:p w14:paraId="551EE0FA" w14:textId="7F563A4A" w:rsidR="00F41577" w:rsidRDefault="00F41577" w:rsidP="00F41577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Mik a feladatai? (két feladat)</w:t>
      </w:r>
    </w:p>
    <w:p w14:paraId="2A072963" w14:textId="4E505541" w:rsidR="00F41577" w:rsidRDefault="00F41577" w:rsidP="00F41577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Hogy végez hosszkiegyenlítést?</w:t>
      </w:r>
    </w:p>
    <w:p w14:paraId="7AE374B4" w14:textId="7A8063B8" w:rsidR="00F41577" w:rsidRDefault="005E057C" w:rsidP="00F41577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a kardánkeresztek helyes szerelési helyzete?</w:t>
      </w:r>
    </w:p>
    <w:p w14:paraId="020D2EDB" w14:textId="1B04C8A3" w:rsidR="00DA01C2" w:rsidRDefault="00DA01C2" w:rsidP="00F41577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 az a kardánkereszt, hogy hoz l</w:t>
      </w:r>
      <w:r w:rsidR="00F90ABF">
        <w:rPr>
          <w:snapToGrid/>
          <w:color w:val="000000"/>
          <w:szCs w:val="24"/>
        </w:rPr>
        <w:t>é</w:t>
      </w:r>
      <w:r>
        <w:rPr>
          <w:snapToGrid/>
          <w:color w:val="000000"/>
          <w:szCs w:val="24"/>
        </w:rPr>
        <w:t xml:space="preserve">tre szögingadozást, és hogy határozza meg annak min. és max. értékeit? </w:t>
      </w:r>
    </w:p>
    <w:p w14:paraId="58684DC3" w14:textId="77777777" w:rsidR="00DA01C2" w:rsidRPr="00F41577" w:rsidRDefault="00DA01C2" w:rsidP="00DA01C2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14CC45BF" w14:textId="45837DC0" w:rsidR="00824AAF" w:rsidRDefault="00824AAF" w:rsidP="001B3A17">
      <w:pPr>
        <w:autoSpaceDE w:val="0"/>
        <w:autoSpaceDN w:val="0"/>
        <w:adjustRightInd w:val="0"/>
        <w:ind w:left="993" w:firstLine="0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b. </w:t>
      </w:r>
      <w:r w:rsidRPr="001B3A17">
        <w:rPr>
          <w:color w:val="000000"/>
          <w:szCs w:val="24"/>
        </w:rPr>
        <w:t>A vonóékes sebességváltóművek elvi felépítése, szerkezete és működése</w:t>
      </w:r>
      <w:r w:rsidRPr="001B3A17">
        <w:rPr>
          <w:szCs w:val="24"/>
        </w:rPr>
        <w:t>.</w:t>
      </w:r>
    </w:p>
    <w:p w14:paraId="607C0D88" w14:textId="5FC3CE09" w:rsidR="00DA01C2" w:rsidRDefault="00DA01C2" w:rsidP="00DA01C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ind w:left="709"/>
        <w:jc w:val="left"/>
        <w:rPr>
          <w:szCs w:val="24"/>
        </w:rPr>
      </w:pPr>
      <w:r>
        <w:rPr>
          <w:szCs w:val="24"/>
        </w:rPr>
        <w:t xml:space="preserve">Direkt, vagy indirekt? </w:t>
      </w:r>
    </w:p>
    <w:p w14:paraId="75C426DA" w14:textId="32BFFC92" w:rsidR="00F90ABF" w:rsidRDefault="00F90ABF" w:rsidP="00DA01C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ind w:left="709"/>
        <w:jc w:val="left"/>
        <w:rPr>
          <w:szCs w:val="24"/>
        </w:rPr>
      </w:pPr>
      <w:r>
        <w:rPr>
          <w:szCs w:val="24"/>
        </w:rPr>
        <w:t>Mit jelent az, hogy szekvenciális?</w:t>
      </w:r>
    </w:p>
    <w:p w14:paraId="0A4940AA" w14:textId="7B60D608" w:rsidR="00F90ABF" w:rsidRPr="00DA01C2" w:rsidRDefault="00F90ABF" w:rsidP="00DA01C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ind w:left="709"/>
        <w:jc w:val="left"/>
        <w:rPr>
          <w:szCs w:val="24"/>
        </w:rPr>
      </w:pPr>
      <w:r>
        <w:rPr>
          <w:szCs w:val="24"/>
        </w:rPr>
        <w:t>Hogyan rögzíti a fogaskerekeket a csőtengelyre?</w:t>
      </w:r>
    </w:p>
    <w:p w14:paraId="12FAC8B8" w14:textId="77777777" w:rsidR="00F41283" w:rsidRPr="001B3A17" w:rsidRDefault="00F41283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0629CAE5" w14:textId="4CFFDD41" w:rsidR="00F41283" w:rsidRDefault="003C367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t>7</w:t>
      </w:r>
      <w:r w:rsidR="00F41283" w:rsidRPr="001B3A17">
        <w:rPr>
          <w:snapToGrid/>
          <w:color w:val="000000"/>
          <w:szCs w:val="24"/>
        </w:rPr>
        <w:t>. Tétel</w:t>
      </w:r>
      <w:r w:rsidR="001B3A17">
        <w:rPr>
          <w:snapToGrid/>
          <w:color w:val="000000"/>
          <w:szCs w:val="24"/>
        </w:rPr>
        <w:tab/>
      </w:r>
      <w:r w:rsidR="00F41283" w:rsidRPr="001B3A17">
        <w:rPr>
          <w:snapToGrid/>
          <w:color w:val="000000"/>
          <w:szCs w:val="24"/>
        </w:rPr>
        <w:t>a. A kardántengelyek hajtás szögsebesség ingadozása, annak okai és lefolyása a kardánkereszt szögállásának függvényében</w:t>
      </w:r>
      <w:r w:rsidR="006421C1" w:rsidRPr="001B3A17">
        <w:rPr>
          <w:snapToGrid/>
          <w:color w:val="000000"/>
          <w:szCs w:val="24"/>
        </w:rPr>
        <w:t>.</w:t>
      </w:r>
    </w:p>
    <w:p w14:paraId="04A3375C" w14:textId="77777777" w:rsidR="005E057C" w:rsidRDefault="005E057C" w:rsidP="005E057C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Mi az a kardánkereszt, hogy hoz létre szögingadozást, és hogy határozza meg annak min. és max. értékeit? </w:t>
      </w:r>
    </w:p>
    <w:p w14:paraId="0ED7D345" w14:textId="23BB708B" w:rsidR="00F90ABF" w:rsidRDefault="005E057C" w:rsidP="00F90AB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a kardánkeresztek helyes szerelési helyzete?</w:t>
      </w:r>
    </w:p>
    <w:p w14:paraId="7A3140AD" w14:textId="5730F7A5" w:rsidR="005E057C" w:rsidRDefault="003A0B16" w:rsidP="00F90AB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Miért kell a szögingadozást megakadály</w:t>
      </w:r>
      <w:r w:rsidR="005B7367">
        <w:rPr>
          <w:snapToGrid/>
          <w:color w:val="000000"/>
          <w:szCs w:val="24"/>
        </w:rPr>
        <w:t>ozni?</w:t>
      </w:r>
    </w:p>
    <w:p w14:paraId="0C99602B" w14:textId="51A77A7C" w:rsidR="005B7367" w:rsidRDefault="005B7367" w:rsidP="00F90AB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Hogy hívják a </w:t>
      </w:r>
      <w:proofErr w:type="spellStart"/>
      <w:r>
        <w:rPr>
          <w:snapToGrid/>
          <w:color w:val="000000"/>
          <w:szCs w:val="24"/>
        </w:rPr>
        <w:t>szögingadozásmentes</w:t>
      </w:r>
      <w:proofErr w:type="spellEnd"/>
      <w:r>
        <w:rPr>
          <w:snapToGrid/>
          <w:color w:val="000000"/>
          <w:szCs w:val="24"/>
        </w:rPr>
        <w:t xml:space="preserve"> hajtást?</w:t>
      </w:r>
    </w:p>
    <w:p w14:paraId="48166518" w14:textId="77777777" w:rsidR="005B7367" w:rsidRPr="00F90ABF" w:rsidRDefault="005B7367" w:rsidP="005B7367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5434BC54" w14:textId="2112B56D" w:rsidR="00F41283" w:rsidRDefault="00F41283" w:rsidP="001B3A17">
      <w:pPr>
        <w:autoSpaceDE w:val="0"/>
        <w:autoSpaceDN w:val="0"/>
        <w:adjustRightInd w:val="0"/>
        <w:ind w:left="993" w:firstLine="0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 xml:space="preserve">b. </w:t>
      </w:r>
      <w:r w:rsidR="00446BBB" w:rsidRPr="001B3A17">
        <w:rPr>
          <w:szCs w:val="24"/>
        </w:rPr>
        <w:t>A külső fogazású bolygómű</w:t>
      </w:r>
      <w:r w:rsidR="00446BBB" w:rsidRPr="001B3A17">
        <w:rPr>
          <w:color w:val="000000"/>
          <w:szCs w:val="24"/>
        </w:rPr>
        <w:t>vek szerkezete, működése.</w:t>
      </w:r>
    </w:p>
    <w:p w14:paraId="65C6C9EC" w14:textId="62AF27F9" w:rsidR="005B7367" w:rsidRDefault="005B7367" w:rsidP="005B7367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részekből áll?</w:t>
      </w:r>
    </w:p>
    <w:p w14:paraId="749D6328" w14:textId="08CD2E2A" w:rsidR="000F3FD4" w:rsidRDefault="000F3FD4" w:rsidP="005B7367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Miben különbözik a belsőfogazásútól?</w:t>
      </w:r>
    </w:p>
    <w:p w14:paraId="4270BB8D" w14:textId="7B91CCD3" w:rsidR="000F3FD4" w:rsidRPr="005B7367" w:rsidRDefault="00A95F09" w:rsidP="005B7367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Mit tervezett Galamb József? </w:t>
      </w:r>
    </w:p>
    <w:p w14:paraId="3D1CCC09" w14:textId="77777777" w:rsidR="00824AAF" w:rsidRPr="001B3A17" w:rsidRDefault="00824AAF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707AC036" w14:textId="3E699E9F" w:rsidR="00293AFB" w:rsidRDefault="003C3675" w:rsidP="001B3A17">
      <w:pPr>
        <w:autoSpaceDE w:val="0"/>
        <w:autoSpaceDN w:val="0"/>
        <w:adjustRightInd w:val="0"/>
        <w:ind w:left="993" w:hanging="993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>8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293AFB" w:rsidRPr="001B3A17">
        <w:rPr>
          <w:snapToGrid/>
          <w:color w:val="000000"/>
          <w:szCs w:val="24"/>
        </w:rPr>
        <w:t xml:space="preserve">a. </w:t>
      </w:r>
      <w:r w:rsidR="00293AFB" w:rsidRPr="001B3A17">
        <w:rPr>
          <w:color w:val="000000"/>
          <w:szCs w:val="24"/>
        </w:rPr>
        <w:t>Bolygóművek konstruk</w:t>
      </w:r>
      <w:r w:rsidR="00293AFB" w:rsidRPr="001B3A17">
        <w:rPr>
          <w:szCs w:val="24"/>
        </w:rPr>
        <w:t>ciós alapváltozatai. A belső fogazású bolygómű</w:t>
      </w:r>
      <w:r w:rsidR="00293AFB" w:rsidRPr="001B3A17">
        <w:rPr>
          <w:color w:val="000000"/>
          <w:szCs w:val="24"/>
        </w:rPr>
        <w:t>vek szerkezete, működése, kerületi sebesség és fordulatszám viszonyai a bolygómű különféle üzemviszonyai esetén.</w:t>
      </w:r>
    </w:p>
    <w:p w14:paraId="2C2E2C02" w14:textId="77777777" w:rsidR="00D36F0B" w:rsidRDefault="00D36F0B" w:rsidP="00D36F0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részekből áll?</w:t>
      </w:r>
    </w:p>
    <w:p w14:paraId="74F6FFD1" w14:textId="7CD40BA6" w:rsidR="00D36F0B" w:rsidRDefault="00D36F0B" w:rsidP="00D36F0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Miben különbözik a belsőfogazásútól?</w:t>
      </w:r>
    </w:p>
    <w:p w14:paraId="6DCFC834" w14:textId="308BBE9B" w:rsidR="00D36F0B" w:rsidRDefault="00BF499C" w:rsidP="00D36F0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Miért kell az egyik tengelyt rögzíteni, és milyen eset</w:t>
      </w:r>
      <w:r w:rsidR="00A55E8D">
        <w:rPr>
          <w:snapToGrid/>
          <w:color w:val="000000"/>
          <w:szCs w:val="24"/>
        </w:rPr>
        <w:t>ek</w:t>
      </w:r>
      <w:r>
        <w:rPr>
          <w:snapToGrid/>
          <w:color w:val="000000"/>
          <w:szCs w:val="24"/>
        </w:rPr>
        <w:t xml:space="preserve">ben használják mindhárom tengelyt? </w:t>
      </w:r>
    </w:p>
    <w:p w14:paraId="7C1C0564" w14:textId="77777777" w:rsidR="00A55E8D" w:rsidRPr="00D36F0B" w:rsidRDefault="00A55E8D" w:rsidP="00A55E8D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341F9236" w14:textId="6834D26B" w:rsidR="00085419" w:rsidRPr="001B3A17" w:rsidRDefault="0043487C" w:rsidP="001B3A17">
      <w:pPr>
        <w:autoSpaceDE w:val="0"/>
        <w:autoSpaceDN w:val="0"/>
        <w:adjustRightInd w:val="0"/>
        <w:ind w:left="993" w:firstLine="0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 xml:space="preserve">b. </w:t>
      </w:r>
      <w:r w:rsidRPr="001B3A17">
        <w:rPr>
          <w:color w:val="000000"/>
          <w:szCs w:val="24"/>
        </w:rPr>
        <w:t xml:space="preserve">Az erőátviteli rendszer szerepe, feladata, </w:t>
      </w:r>
      <w:r w:rsidR="00A302AB" w:rsidRPr="001B3A17">
        <w:rPr>
          <w:color w:val="000000"/>
          <w:szCs w:val="24"/>
        </w:rPr>
        <w:t>részei</w:t>
      </w:r>
      <w:r w:rsidRPr="001B3A17">
        <w:rPr>
          <w:color w:val="000000"/>
          <w:szCs w:val="24"/>
        </w:rPr>
        <w:t>, elrendezési változatai.</w:t>
      </w:r>
    </w:p>
    <w:p w14:paraId="49C35FCE" w14:textId="77777777" w:rsidR="0043487C" w:rsidRPr="001B3A17" w:rsidRDefault="0043487C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4E85D834" w14:textId="100B86E3" w:rsidR="00293AFB" w:rsidRDefault="003C3675" w:rsidP="001B3A17">
      <w:pPr>
        <w:autoSpaceDE w:val="0"/>
        <w:autoSpaceDN w:val="0"/>
        <w:adjustRightInd w:val="0"/>
        <w:ind w:left="993" w:hanging="993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>9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293AFB" w:rsidRPr="001B3A17">
        <w:rPr>
          <w:snapToGrid/>
          <w:color w:val="000000"/>
          <w:szCs w:val="24"/>
        </w:rPr>
        <w:t xml:space="preserve">a. </w:t>
      </w:r>
      <w:r w:rsidR="00503973" w:rsidRPr="001B3A17">
        <w:rPr>
          <w:color w:val="000000"/>
          <w:szCs w:val="24"/>
        </w:rPr>
        <w:t>A kapcsolókörmös sebességváltóm</w:t>
      </w:r>
      <w:r w:rsidR="00503973" w:rsidRPr="001B3A17">
        <w:rPr>
          <w:szCs w:val="24"/>
        </w:rPr>
        <w:t>űvek szerkezete, működése, konstrukciós változatai</w:t>
      </w:r>
      <w:r w:rsidR="00293AFB" w:rsidRPr="001B3A17">
        <w:rPr>
          <w:color w:val="000000"/>
          <w:szCs w:val="24"/>
        </w:rPr>
        <w:t>.</w:t>
      </w:r>
    </w:p>
    <w:p w14:paraId="25426B90" w14:textId="58AF88C3" w:rsidR="001A40ED" w:rsidRDefault="001A40ED" w:rsidP="001A40E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 a különbség kapcsolókörmös, és a tolóhüvelyes kapcsolókörmös között?</w:t>
      </w:r>
    </w:p>
    <w:p w14:paraId="611E91E8" w14:textId="0BC1AC10" w:rsidR="00983CC4" w:rsidRDefault="00983CC4" w:rsidP="001A40E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Mi az előnye a </w:t>
      </w:r>
      <w:proofErr w:type="spellStart"/>
      <w:r>
        <w:rPr>
          <w:snapToGrid/>
          <w:color w:val="000000"/>
          <w:szCs w:val="24"/>
        </w:rPr>
        <w:t>tolókerekeshez</w:t>
      </w:r>
      <w:proofErr w:type="spellEnd"/>
      <w:r>
        <w:rPr>
          <w:snapToGrid/>
          <w:color w:val="000000"/>
          <w:szCs w:val="24"/>
        </w:rPr>
        <w:t xml:space="preserve">, és mi a hátránya a </w:t>
      </w:r>
      <w:proofErr w:type="spellStart"/>
      <w:r>
        <w:rPr>
          <w:snapToGrid/>
          <w:color w:val="000000"/>
          <w:szCs w:val="24"/>
        </w:rPr>
        <w:t>tolóhüvelyeshez</w:t>
      </w:r>
      <w:proofErr w:type="spellEnd"/>
      <w:r>
        <w:rPr>
          <w:snapToGrid/>
          <w:color w:val="000000"/>
          <w:szCs w:val="24"/>
        </w:rPr>
        <w:t xml:space="preserve"> képest?</w:t>
      </w:r>
    </w:p>
    <w:p w14:paraId="1FF2A853" w14:textId="6B8D60A8" w:rsidR="00983CC4" w:rsidRDefault="00431727" w:rsidP="001A40E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Mivel könnyíti a kapcsolókörmök kapcsolódását?</w:t>
      </w:r>
    </w:p>
    <w:p w14:paraId="5A78E8F2" w14:textId="77777777" w:rsidR="00431727" w:rsidRPr="00431727" w:rsidRDefault="00431727" w:rsidP="00431727">
      <w:pPr>
        <w:autoSpaceDE w:val="0"/>
        <w:autoSpaceDN w:val="0"/>
        <w:adjustRightInd w:val="0"/>
        <w:ind w:left="360" w:firstLine="0"/>
        <w:jc w:val="left"/>
        <w:rPr>
          <w:snapToGrid/>
          <w:color w:val="000000"/>
          <w:szCs w:val="24"/>
        </w:rPr>
      </w:pPr>
    </w:p>
    <w:p w14:paraId="6B1DC471" w14:textId="5BAD608F" w:rsidR="00A975AB" w:rsidRDefault="0043487C" w:rsidP="00A975AB">
      <w:pPr>
        <w:autoSpaceDE w:val="0"/>
        <w:autoSpaceDN w:val="0"/>
        <w:adjustRightInd w:val="0"/>
        <w:ind w:left="993" w:firstLine="0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b. </w:t>
      </w:r>
      <w:r w:rsidR="00B22C45">
        <w:rPr>
          <w:szCs w:val="24"/>
        </w:rPr>
        <w:t xml:space="preserve">A tengelykapcsolók </w:t>
      </w:r>
      <w:proofErr w:type="spellStart"/>
      <w:r w:rsidR="00B22C45">
        <w:rPr>
          <w:szCs w:val="24"/>
        </w:rPr>
        <w:t>kiemelő</w:t>
      </w:r>
      <w:r w:rsidRPr="001B3A17">
        <w:rPr>
          <w:szCs w:val="24"/>
        </w:rPr>
        <w:t>szerkezeteivel</w:t>
      </w:r>
      <w:proofErr w:type="spellEnd"/>
      <w:r w:rsidRPr="001B3A17">
        <w:rPr>
          <w:szCs w:val="24"/>
        </w:rPr>
        <w:t xml:space="preserve"> szemben támasztott műszaki követelmények</w:t>
      </w:r>
      <w:r w:rsidR="00783F77" w:rsidRPr="001B3A17">
        <w:rPr>
          <w:szCs w:val="24"/>
        </w:rPr>
        <w:t>.</w:t>
      </w:r>
    </w:p>
    <w:p w14:paraId="255E3C65" w14:textId="3FED9C9D" w:rsidR="00A975AB" w:rsidRPr="00A975AB" w:rsidRDefault="00A975AB" w:rsidP="00A975AB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709"/>
        <w:jc w:val="left"/>
        <w:rPr>
          <w:szCs w:val="24"/>
        </w:rPr>
      </w:pPr>
      <w:r>
        <w:rPr>
          <w:szCs w:val="24"/>
        </w:rPr>
        <w:t>Milyen anyag, milyen igénybevétel</w:t>
      </w:r>
      <w:r w:rsidR="00E23B83">
        <w:rPr>
          <w:szCs w:val="24"/>
        </w:rPr>
        <w:t>, mi a feladata?</w:t>
      </w:r>
    </w:p>
    <w:p w14:paraId="1DC22043" w14:textId="77777777" w:rsidR="00783F77" w:rsidRPr="001B3A17" w:rsidRDefault="00783F77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5AF5B723" w14:textId="199E114C" w:rsidR="00783F77" w:rsidRDefault="003C3675" w:rsidP="001B3A17">
      <w:pPr>
        <w:autoSpaceDE w:val="0"/>
        <w:autoSpaceDN w:val="0"/>
        <w:adjustRightInd w:val="0"/>
        <w:ind w:left="993" w:hanging="993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>10</w:t>
      </w:r>
      <w:r w:rsidR="001B3A17">
        <w:rPr>
          <w:snapToGrid/>
          <w:color w:val="000000"/>
          <w:szCs w:val="24"/>
        </w:rPr>
        <w:t>. Tétel</w:t>
      </w:r>
      <w:r w:rsidR="001B3A17">
        <w:rPr>
          <w:snapToGrid/>
          <w:color w:val="000000"/>
          <w:szCs w:val="24"/>
        </w:rPr>
        <w:tab/>
      </w:r>
      <w:r w:rsidR="00783F77" w:rsidRPr="001B3A17">
        <w:rPr>
          <w:snapToGrid/>
          <w:color w:val="000000"/>
          <w:szCs w:val="24"/>
        </w:rPr>
        <w:t xml:space="preserve">a. </w:t>
      </w:r>
      <w:r w:rsidR="00783F77" w:rsidRPr="001B3A17">
        <w:rPr>
          <w:color w:val="000000"/>
          <w:szCs w:val="24"/>
        </w:rPr>
        <w:t xml:space="preserve">A </w:t>
      </w:r>
      <w:r w:rsidR="00783F77" w:rsidRPr="001B3A17">
        <w:rPr>
          <w:szCs w:val="24"/>
        </w:rPr>
        <w:t>tolóhüvelyes körmös</w:t>
      </w:r>
      <w:r w:rsidR="00783F77" w:rsidRPr="001B3A17">
        <w:rPr>
          <w:color w:val="000000"/>
          <w:szCs w:val="24"/>
        </w:rPr>
        <w:t xml:space="preserve"> sebességváltóm</w:t>
      </w:r>
      <w:r w:rsidR="00783F77" w:rsidRPr="001B3A17">
        <w:rPr>
          <w:szCs w:val="24"/>
        </w:rPr>
        <w:t>űvek szerkezete, működése, konstrukciós változatai</w:t>
      </w:r>
      <w:r w:rsidR="00783F77" w:rsidRPr="001B3A17">
        <w:rPr>
          <w:color w:val="000000"/>
          <w:szCs w:val="24"/>
        </w:rPr>
        <w:t>.</w:t>
      </w:r>
    </w:p>
    <w:p w14:paraId="672F34B5" w14:textId="77777777" w:rsidR="00E23B83" w:rsidRDefault="00E23B83" w:rsidP="00E23B8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 a különbség kapcsolókörmös, és a tolóhüvelyes kapcsolókörmös között?</w:t>
      </w:r>
    </w:p>
    <w:p w14:paraId="1905F905" w14:textId="398368AF" w:rsidR="00E23B83" w:rsidRDefault="00E23B83" w:rsidP="00E23B8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Mi az előnye a </w:t>
      </w:r>
      <w:r w:rsidR="006A6A91">
        <w:rPr>
          <w:snapToGrid/>
          <w:color w:val="000000"/>
          <w:szCs w:val="24"/>
        </w:rPr>
        <w:t>körmös</w:t>
      </w:r>
      <w:r>
        <w:rPr>
          <w:snapToGrid/>
          <w:color w:val="000000"/>
          <w:szCs w:val="24"/>
        </w:rPr>
        <w:t xml:space="preserve">, és mi a hátránya a </w:t>
      </w:r>
      <w:r w:rsidR="006A6A91">
        <w:rPr>
          <w:snapToGrid/>
          <w:color w:val="000000"/>
          <w:szCs w:val="24"/>
        </w:rPr>
        <w:t>szinkronizá</w:t>
      </w:r>
      <w:r w:rsidR="00D173F7">
        <w:rPr>
          <w:snapToGrid/>
          <w:color w:val="000000"/>
          <w:szCs w:val="24"/>
        </w:rPr>
        <w:t xml:space="preserve">lt </w:t>
      </w:r>
      <w:proofErr w:type="spellStart"/>
      <w:r>
        <w:rPr>
          <w:snapToGrid/>
          <w:color w:val="000000"/>
          <w:szCs w:val="24"/>
        </w:rPr>
        <w:t>tolóhüvelyeshez</w:t>
      </w:r>
      <w:proofErr w:type="spellEnd"/>
      <w:r>
        <w:rPr>
          <w:snapToGrid/>
          <w:color w:val="000000"/>
          <w:szCs w:val="24"/>
        </w:rPr>
        <w:t xml:space="preserve"> képest?</w:t>
      </w:r>
    </w:p>
    <w:p w14:paraId="600A576A" w14:textId="74378460" w:rsidR="00E23B83" w:rsidRDefault="00E23B83" w:rsidP="00E23B83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709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Mivel könnyíti a kapcsolókörmök kapcsolódását?</w:t>
      </w:r>
    </w:p>
    <w:p w14:paraId="10DE39EF" w14:textId="77777777" w:rsidR="00E23B83" w:rsidRPr="00E23B83" w:rsidRDefault="00E23B83" w:rsidP="00E23B83">
      <w:p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</w:p>
    <w:p w14:paraId="1F7F986D" w14:textId="0153D293" w:rsidR="00783F77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783F77" w:rsidRPr="001B3A17">
        <w:rPr>
          <w:snapToGrid/>
          <w:color w:val="000000"/>
          <w:szCs w:val="24"/>
        </w:rPr>
        <w:t xml:space="preserve">b. </w:t>
      </w:r>
      <w:r w:rsidR="00783F77" w:rsidRPr="001B3A17">
        <w:rPr>
          <w:szCs w:val="24"/>
        </w:rPr>
        <w:t xml:space="preserve">A tengelykapcsoló kiemelő szerkezetek és </w:t>
      </w:r>
      <w:proofErr w:type="spellStart"/>
      <w:r w:rsidR="00783F77" w:rsidRPr="001B3A17">
        <w:rPr>
          <w:szCs w:val="24"/>
        </w:rPr>
        <w:t>szervóberendezésinek</w:t>
      </w:r>
      <w:proofErr w:type="spellEnd"/>
      <w:r w:rsidR="00783F77" w:rsidRPr="001B3A17">
        <w:rPr>
          <w:szCs w:val="24"/>
        </w:rPr>
        <w:t xml:space="preserve"> konstrukciós változatai.</w:t>
      </w:r>
    </w:p>
    <w:p w14:paraId="07C21272" w14:textId="773321FC" w:rsidR="00D173F7" w:rsidRDefault="00D173F7" w:rsidP="00D173F7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 az a hidraulikus áttétel, mitől </w:t>
      </w:r>
      <w:r w:rsidR="003D2066">
        <w:rPr>
          <w:szCs w:val="24"/>
        </w:rPr>
        <w:t>j</w:t>
      </w:r>
      <w:r>
        <w:rPr>
          <w:szCs w:val="24"/>
        </w:rPr>
        <w:t>obb a mechanikusnál.</w:t>
      </w:r>
      <w:r w:rsidR="003D2066">
        <w:rPr>
          <w:szCs w:val="24"/>
        </w:rPr>
        <w:t xml:space="preserve"> Melyik dugattyú keresztmetszete nagyobb?</w:t>
      </w:r>
    </w:p>
    <w:p w14:paraId="7FABBFD9" w14:textId="271D020B" w:rsidR="003D2066" w:rsidRDefault="003D2066" w:rsidP="00D173F7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Mik azok a külső, és a belső áttételek? </w:t>
      </w:r>
    </w:p>
    <w:p w14:paraId="1EE41FC3" w14:textId="5FA50323" w:rsidR="00935BB6" w:rsidRPr="00D173F7" w:rsidRDefault="00935BB6" w:rsidP="00D173F7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Milyen pedálerő/pedálútból mekkora </w:t>
      </w:r>
      <w:proofErr w:type="spellStart"/>
      <w:r>
        <w:rPr>
          <w:szCs w:val="24"/>
        </w:rPr>
        <w:t>kiemelőerőt</w:t>
      </w:r>
      <w:proofErr w:type="spellEnd"/>
      <w:r>
        <w:rPr>
          <w:szCs w:val="24"/>
        </w:rPr>
        <w:t>, és kiemelési utat hoznak létre?</w:t>
      </w:r>
    </w:p>
    <w:p w14:paraId="30F73DE4" w14:textId="77777777" w:rsidR="00D959B6" w:rsidRPr="001B3A17" w:rsidRDefault="00D959B6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102CA023" w14:textId="1FE249E8" w:rsidR="0043487C" w:rsidRDefault="003C3675" w:rsidP="001B3A17">
      <w:pPr>
        <w:keepNext/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11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293AFB" w:rsidRPr="001B3A17">
        <w:rPr>
          <w:snapToGrid/>
          <w:color w:val="000000"/>
          <w:szCs w:val="24"/>
        </w:rPr>
        <w:t>a</w:t>
      </w:r>
      <w:r w:rsidR="00D959B6" w:rsidRPr="001B3A17">
        <w:rPr>
          <w:snapToGrid/>
          <w:color w:val="000000"/>
          <w:szCs w:val="24"/>
        </w:rPr>
        <w:t>.</w:t>
      </w:r>
      <w:r w:rsidR="00685244" w:rsidRPr="001B3A17">
        <w:rPr>
          <w:snapToGrid/>
          <w:color w:val="000000"/>
          <w:szCs w:val="24"/>
        </w:rPr>
        <w:t xml:space="preserve"> </w:t>
      </w:r>
      <w:r w:rsidR="00B22C45">
        <w:rPr>
          <w:szCs w:val="24"/>
        </w:rPr>
        <w:t>A belső</w:t>
      </w:r>
      <w:r w:rsidR="00685244" w:rsidRPr="001B3A17">
        <w:rPr>
          <w:szCs w:val="24"/>
        </w:rPr>
        <w:t>kúpos szinkronizáló berendezés szerkezete, működése.</w:t>
      </w:r>
    </w:p>
    <w:p w14:paraId="473A10B0" w14:textId="491FC2DE" w:rsidR="002D1281" w:rsidRDefault="002D1281" w:rsidP="002D1281">
      <w:pPr>
        <w:pStyle w:val="Listaszerbekezds"/>
        <w:keepNext/>
        <w:numPr>
          <w:ilvl w:val="0"/>
          <w:numId w:val="2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Miben különbözik a külsőkúpostól?</w:t>
      </w:r>
    </w:p>
    <w:p w14:paraId="62839E8E" w14:textId="20ABAC1B" w:rsidR="002D1281" w:rsidRDefault="002D1281" w:rsidP="002D1281">
      <w:pPr>
        <w:pStyle w:val="Listaszerbekezds"/>
        <w:keepNext/>
        <w:numPr>
          <w:ilvl w:val="0"/>
          <w:numId w:val="2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nyomatékra kell méretezni?</w:t>
      </w:r>
    </w:p>
    <w:p w14:paraId="74F6532F" w14:textId="4C59188D" w:rsidR="002D1281" w:rsidRDefault="001E70F5" w:rsidP="002D1281">
      <w:pPr>
        <w:pStyle w:val="Listaszerbekezds"/>
        <w:keepNext/>
        <w:numPr>
          <w:ilvl w:val="0"/>
          <w:numId w:val="2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Hogy lehet reteszelni?</w:t>
      </w:r>
    </w:p>
    <w:p w14:paraId="110FC413" w14:textId="77777777" w:rsidR="001E70F5" w:rsidRPr="002D1281" w:rsidRDefault="001E70F5" w:rsidP="001E70F5">
      <w:pPr>
        <w:pStyle w:val="Listaszerbekezds"/>
        <w:keepNext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1B0829DF" w14:textId="24E1C121" w:rsidR="0043487C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>A hidrodinamikus tengelykapcsolók szerkezete, működése, konstrukciós változatai, jelleggörbéi.</w:t>
      </w:r>
    </w:p>
    <w:p w14:paraId="399EFE01" w14:textId="77777777" w:rsidR="00120E32" w:rsidRPr="00120E32" w:rsidRDefault="001E70F5" w:rsidP="001E70F5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left"/>
        <w:rPr>
          <w:szCs w:val="24"/>
        </w:rPr>
      </w:pPr>
      <w:r w:rsidRPr="001E70F5">
        <w:rPr>
          <w:snapToGrid/>
          <w:color w:val="000000"/>
          <w:szCs w:val="24"/>
        </w:rPr>
        <w:t>Mi az és mekkora a nyomatékviszony?</w:t>
      </w:r>
    </w:p>
    <w:p w14:paraId="03BAD99F" w14:textId="33F05B4B" w:rsidR="001E70F5" w:rsidRPr="005A5A9E" w:rsidRDefault="00120E32" w:rsidP="001E70F5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napToGrid/>
          <w:color w:val="000000"/>
          <w:szCs w:val="24"/>
        </w:rPr>
        <w:t>Miben különbözik a hidrodinamikus nyomatékváltótól?</w:t>
      </w:r>
    </w:p>
    <w:p w14:paraId="26EB263D" w14:textId="32FD5494" w:rsidR="005A5A9E" w:rsidRPr="001E70F5" w:rsidRDefault="005A5A9E" w:rsidP="001E70F5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napToGrid/>
          <w:color w:val="000000"/>
          <w:szCs w:val="24"/>
        </w:rPr>
        <w:t>A tengelykapcsolók feladatai közül melyiket nem tudja ellátni?</w:t>
      </w:r>
    </w:p>
    <w:p w14:paraId="415B5F9F" w14:textId="77777777" w:rsidR="002F3AF5" w:rsidRPr="001B3A17" w:rsidRDefault="002F3AF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1CA67536" w14:textId="0F46C04F" w:rsidR="00D959B6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12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D959B6" w:rsidRPr="001B3A17">
        <w:rPr>
          <w:snapToGrid/>
          <w:color w:val="000000"/>
          <w:szCs w:val="24"/>
        </w:rPr>
        <w:t xml:space="preserve">a. </w:t>
      </w:r>
      <w:r w:rsidR="00B22C45">
        <w:rPr>
          <w:szCs w:val="24"/>
        </w:rPr>
        <w:t>A külső</w:t>
      </w:r>
      <w:r w:rsidR="0024665C" w:rsidRPr="001B3A17">
        <w:rPr>
          <w:szCs w:val="24"/>
        </w:rPr>
        <w:t>kúpos szinkronizáló berendezés szerkezete, működése.</w:t>
      </w:r>
    </w:p>
    <w:p w14:paraId="7123C402" w14:textId="7C7CC973" w:rsidR="00857275" w:rsidRPr="00D0585D" w:rsidRDefault="00857275" w:rsidP="00D0585D">
      <w:pPr>
        <w:pStyle w:val="Listaszerbekezds"/>
        <w:keepNext/>
        <w:numPr>
          <w:ilvl w:val="0"/>
          <w:numId w:val="2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Miben különbözik a belsőkúpostól?</w:t>
      </w:r>
    </w:p>
    <w:p w14:paraId="4DD585F9" w14:textId="118A0838" w:rsidR="003005C9" w:rsidRDefault="003005C9" w:rsidP="00857275">
      <w:pPr>
        <w:pStyle w:val="Listaszerbekezds"/>
        <w:keepNext/>
        <w:numPr>
          <w:ilvl w:val="0"/>
          <w:numId w:val="22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Milyen nyomatékra kell méretezni? (Nem a motor nyomaték</w:t>
      </w:r>
      <w:r w:rsidR="00B94B2A">
        <w:rPr>
          <w:snapToGrid/>
          <w:color w:val="000000"/>
          <w:szCs w:val="24"/>
        </w:rPr>
        <w:t>ára</w:t>
      </w:r>
      <w:r>
        <w:rPr>
          <w:snapToGrid/>
          <w:color w:val="000000"/>
          <w:szCs w:val="24"/>
        </w:rPr>
        <w:t>!)</w:t>
      </w:r>
    </w:p>
    <w:p w14:paraId="284C49BA" w14:textId="3BCC6754" w:rsidR="00857275" w:rsidRPr="001B3A17" w:rsidRDefault="00857275" w:rsidP="00B94B2A">
      <w:pPr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2B12B7CC" w14:textId="024F63EF" w:rsidR="0043487C" w:rsidRPr="001B3A17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DD532F" w:rsidRP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>A s</w:t>
      </w:r>
      <w:r w:rsidR="00A302AB" w:rsidRPr="001B3A17">
        <w:rPr>
          <w:szCs w:val="24"/>
        </w:rPr>
        <w:t>ebességváltóművek feladatai</w:t>
      </w:r>
      <w:r w:rsidR="00B73653" w:rsidRPr="001B3A17">
        <w:rPr>
          <w:szCs w:val="24"/>
        </w:rPr>
        <w:t>.</w:t>
      </w:r>
    </w:p>
    <w:p w14:paraId="2CEED603" w14:textId="77777777" w:rsidR="00E40BB8" w:rsidRPr="001B3A17" w:rsidRDefault="00E40BB8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222C3423" w14:textId="4F3E1BC8" w:rsidR="00E40BB8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13</w:t>
      </w:r>
      <w:r w:rsidR="00E40BB8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E40BB8" w:rsidRPr="001B3A17">
        <w:rPr>
          <w:snapToGrid/>
          <w:color w:val="000000"/>
          <w:szCs w:val="24"/>
        </w:rPr>
        <w:t xml:space="preserve">a. </w:t>
      </w:r>
      <w:r w:rsidR="00E40BB8" w:rsidRPr="001B3A17">
        <w:rPr>
          <w:szCs w:val="24"/>
        </w:rPr>
        <w:t>A gyűrűs és a reteszelt szinkronizáló berendezés szerkezete, működése.</w:t>
      </w:r>
    </w:p>
    <w:p w14:paraId="1CBCA638" w14:textId="5224177E" w:rsidR="00F8310F" w:rsidRDefault="00F8310F" w:rsidP="00F8310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 w:rsidRPr="00F8310F">
        <w:rPr>
          <w:snapToGrid/>
          <w:color w:val="000000"/>
          <w:szCs w:val="24"/>
        </w:rPr>
        <w:t>Milyen nyomatékra kell méretezni? (Nem a motor nyomatékára!)</w:t>
      </w:r>
    </w:p>
    <w:p w14:paraId="4DA60C7F" w14:textId="38377BC0" w:rsidR="00F8310F" w:rsidRDefault="00F8310F" w:rsidP="00F8310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Mit jelent az, hogy reteszelés, mi fejti ki a reteszelő erőt?</w:t>
      </w:r>
    </w:p>
    <w:p w14:paraId="4393509D" w14:textId="77777777" w:rsidR="00F8310F" w:rsidRPr="00F8310F" w:rsidRDefault="00F8310F" w:rsidP="00F8310F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14D8E421" w14:textId="266DB52F" w:rsidR="00E40BB8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 </w:t>
      </w:r>
      <w:r w:rsidR="001B3A17">
        <w:rPr>
          <w:snapToGrid/>
          <w:color w:val="000000"/>
          <w:szCs w:val="24"/>
        </w:rPr>
        <w:tab/>
      </w:r>
      <w:r w:rsidR="00E40BB8" w:rsidRPr="001B3A17">
        <w:rPr>
          <w:snapToGrid/>
          <w:color w:val="000000"/>
          <w:szCs w:val="24"/>
        </w:rPr>
        <w:t xml:space="preserve">b. </w:t>
      </w:r>
      <w:r w:rsidR="00E40BB8" w:rsidRPr="001B3A17">
        <w:rPr>
          <w:szCs w:val="24"/>
        </w:rPr>
        <w:t>A vonóerő</w:t>
      </w:r>
      <w:r w:rsidR="00B22C45">
        <w:rPr>
          <w:szCs w:val="24"/>
        </w:rPr>
        <w:t>-</w:t>
      </w:r>
      <w:r w:rsidR="00E40BB8" w:rsidRPr="001B3A17">
        <w:rPr>
          <w:szCs w:val="24"/>
        </w:rPr>
        <w:t>diagram szerkesztése, és az ideális vonóerő</w:t>
      </w:r>
      <w:r w:rsidR="00B22C45">
        <w:rPr>
          <w:szCs w:val="24"/>
        </w:rPr>
        <w:t>-diagra</w:t>
      </w:r>
      <w:r w:rsidR="00E40BB8" w:rsidRPr="001B3A17">
        <w:rPr>
          <w:szCs w:val="24"/>
        </w:rPr>
        <w:t>m megközelítési lehetőségei.</w:t>
      </w:r>
    </w:p>
    <w:p w14:paraId="55130F1A" w14:textId="0A191C18" w:rsidR="00E564B5" w:rsidRDefault="00E564B5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Írja fel a teljesítmény</w:t>
      </w:r>
      <w:r w:rsidR="00113084">
        <w:rPr>
          <w:szCs w:val="24"/>
        </w:rPr>
        <w:t>, a haladási sebesség, és a vonóerő egyenleteit</w:t>
      </w:r>
    </w:p>
    <w:p w14:paraId="59CC9308" w14:textId="1F998D33" w:rsidR="00DA2CF6" w:rsidRDefault="00DA2CF6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Rajzolja meg </w:t>
      </w:r>
      <w:r w:rsidR="00113084">
        <w:rPr>
          <w:szCs w:val="24"/>
        </w:rPr>
        <w:t xml:space="preserve">a diagramot </w:t>
      </w:r>
      <w:r>
        <w:rPr>
          <w:szCs w:val="24"/>
        </w:rPr>
        <w:t>legalább 3 fokozatra</w:t>
      </w:r>
      <w:r w:rsidR="000F26DE">
        <w:rPr>
          <w:szCs w:val="24"/>
        </w:rPr>
        <w:t>!</w:t>
      </w:r>
    </w:p>
    <w:p w14:paraId="2CAF4E39" w14:textId="2AD097F0" w:rsidR="000F26DE" w:rsidRDefault="000F26DE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Rajzolja be a </w:t>
      </w:r>
      <w:r w:rsidR="004E2E4A">
        <w:rPr>
          <w:szCs w:val="24"/>
        </w:rPr>
        <w:t>menetellenállásokat.</w:t>
      </w:r>
    </w:p>
    <w:p w14:paraId="7320DAD4" w14:textId="35E5BD97" w:rsidR="000F26DE" w:rsidRDefault="000F26DE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az az ideális vonóerő hiperbola, és rajzolja be.</w:t>
      </w:r>
    </w:p>
    <w:p w14:paraId="123948A1" w14:textId="7F708CF7" w:rsidR="000F26DE" w:rsidRDefault="000F26DE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Mutassa meg, és magyarázza el a ki nem használható területeket</w:t>
      </w:r>
      <w:r w:rsidR="004E2E4A">
        <w:rPr>
          <w:szCs w:val="24"/>
        </w:rPr>
        <w:t>.</w:t>
      </w:r>
    </w:p>
    <w:p w14:paraId="1BDCCF3A" w14:textId="52B56F4F" w:rsidR="004E2E4A" w:rsidRDefault="004E2E4A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Határozza meg </w:t>
      </w:r>
      <w:r w:rsidR="00E564B5">
        <w:rPr>
          <w:szCs w:val="24"/>
        </w:rPr>
        <w:t>a jármű maximális sebességét</w:t>
      </w:r>
      <w:r>
        <w:rPr>
          <w:szCs w:val="24"/>
        </w:rPr>
        <w:t xml:space="preserve"> és az elméleti maxim</w:t>
      </w:r>
      <w:r w:rsidR="000A2FD0">
        <w:rPr>
          <w:szCs w:val="24"/>
        </w:rPr>
        <w:t>á</w:t>
      </w:r>
      <w:r>
        <w:rPr>
          <w:szCs w:val="24"/>
        </w:rPr>
        <w:t>lis sebességet</w:t>
      </w:r>
      <w:r w:rsidR="000A2FD0">
        <w:rPr>
          <w:szCs w:val="24"/>
        </w:rPr>
        <w:t>.</w:t>
      </w:r>
    </w:p>
    <w:p w14:paraId="162AC1B5" w14:textId="5FDA647F" w:rsidR="000A2FD0" w:rsidRPr="00DA2CF6" w:rsidRDefault="000A2FD0" w:rsidP="00DA2CF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 határozza meg a maximális sebességet, és mi a maximális vonóerőt.</w:t>
      </w:r>
    </w:p>
    <w:p w14:paraId="08D9BEDE" w14:textId="77777777" w:rsidR="002F3AF5" w:rsidRPr="001B3A17" w:rsidRDefault="002F3AF5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00C9A5D5" w14:textId="7CC332E8" w:rsidR="002F3AF5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14</w:t>
      </w:r>
      <w:r w:rsidR="0043487C" w:rsidRPr="001B3A17">
        <w:rPr>
          <w:snapToGrid/>
          <w:color w:val="000000"/>
          <w:szCs w:val="24"/>
        </w:rPr>
        <w:t>. Tétel</w:t>
      </w:r>
      <w:r w:rsidR="00597631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2F3AF5" w:rsidRPr="001B3A17">
        <w:rPr>
          <w:snapToGrid/>
          <w:color w:val="000000"/>
          <w:szCs w:val="24"/>
        </w:rPr>
        <w:t xml:space="preserve">a. </w:t>
      </w:r>
      <w:r w:rsidR="002F3AF5" w:rsidRPr="001B3A17">
        <w:rPr>
          <w:szCs w:val="24"/>
        </w:rPr>
        <w:t xml:space="preserve">Szinkronizált sebességváltóművek. </w:t>
      </w:r>
    </w:p>
    <w:p w14:paraId="6784D707" w14:textId="390ED744" w:rsidR="009E570D" w:rsidRDefault="009E570D" w:rsidP="009E570D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Milyen kapcsolószerkezetet lehet szinkronizálni, és mutassa be, hogy hogyan.</w:t>
      </w:r>
    </w:p>
    <w:p w14:paraId="09652A91" w14:textId="71122379" w:rsidR="009E570D" w:rsidRDefault="009E570D" w:rsidP="009E570D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szinkronizálóberendezést</w:t>
      </w:r>
      <w:proofErr w:type="spellEnd"/>
      <w:r>
        <w:rPr>
          <w:szCs w:val="24"/>
        </w:rPr>
        <w:t xml:space="preserve"> milyen nyomatékra kell méretezni?</w:t>
      </w:r>
    </w:p>
    <w:p w14:paraId="75162578" w14:textId="77777777" w:rsidR="009E570D" w:rsidRPr="009E570D" w:rsidRDefault="009E570D" w:rsidP="009E570D">
      <w:pPr>
        <w:pStyle w:val="Listaszerbekezds"/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1666B84F" w14:textId="4A3743CB" w:rsidR="0043487C" w:rsidRPr="001B3A17" w:rsidRDefault="00DD532F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597631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szCs w:val="24"/>
        </w:rPr>
        <w:t xml:space="preserve">Az </w:t>
      </w:r>
      <w:r w:rsidR="0043487C" w:rsidRPr="001B3A17">
        <w:rPr>
          <w:color w:val="000000"/>
          <w:szCs w:val="24"/>
        </w:rPr>
        <w:t xml:space="preserve">előtéttengelyes (direkt) és indirekt váltóművek kinematikai vázlata, </w:t>
      </w:r>
      <w:r w:rsidR="005E115D" w:rsidRPr="001B3A17">
        <w:rPr>
          <w:color w:val="000000"/>
          <w:szCs w:val="24"/>
        </w:rPr>
        <w:t>jellemzői</w:t>
      </w:r>
      <w:r w:rsidR="0043487C" w:rsidRPr="001B3A17">
        <w:rPr>
          <w:szCs w:val="24"/>
        </w:rPr>
        <w:t>.</w:t>
      </w:r>
    </w:p>
    <w:p w14:paraId="093E76DD" w14:textId="77777777" w:rsidR="005E115D" w:rsidRPr="001B3A17" w:rsidRDefault="005E115D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67005471" w14:textId="321368A4" w:rsidR="005E115D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15</w:t>
      </w:r>
      <w:r w:rsidR="005E115D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5E115D" w:rsidRPr="001B3A17">
        <w:rPr>
          <w:snapToGrid/>
          <w:color w:val="000000"/>
          <w:szCs w:val="24"/>
        </w:rPr>
        <w:t xml:space="preserve">a. </w:t>
      </w:r>
      <w:r w:rsidR="005E115D" w:rsidRPr="001B3A17">
        <w:rPr>
          <w:szCs w:val="24"/>
        </w:rPr>
        <w:t xml:space="preserve">A szinkronizáló berendezéssel szemben támasztott műszaki követelmények. </w:t>
      </w:r>
    </w:p>
    <w:p w14:paraId="718CC7C0" w14:textId="77777777" w:rsidR="003457EB" w:rsidRDefault="003457EB" w:rsidP="003457EB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09" w:hanging="425"/>
        <w:jc w:val="left"/>
        <w:rPr>
          <w:szCs w:val="24"/>
        </w:rPr>
      </w:pPr>
      <w:r w:rsidRPr="003457EB">
        <w:rPr>
          <w:szCs w:val="24"/>
        </w:rPr>
        <w:t>Milyen kapcsolószerkezetet lehet szinkronizálni, és mutassa be, hogy hogyan.</w:t>
      </w:r>
    </w:p>
    <w:p w14:paraId="2DA22070" w14:textId="1417B80E" w:rsidR="003457EB" w:rsidRDefault="003457EB" w:rsidP="003457EB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09" w:hanging="425"/>
        <w:jc w:val="left"/>
        <w:rPr>
          <w:szCs w:val="24"/>
        </w:rPr>
      </w:pPr>
      <w:r w:rsidRPr="003457EB">
        <w:rPr>
          <w:szCs w:val="24"/>
        </w:rPr>
        <w:t xml:space="preserve">A </w:t>
      </w:r>
      <w:proofErr w:type="spellStart"/>
      <w:r w:rsidRPr="003457EB">
        <w:rPr>
          <w:szCs w:val="24"/>
        </w:rPr>
        <w:t>szinkronizálóberendezést</w:t>
      </w:r>
      <w:proofErr w:type="spellEnd"/>
      <w:r w:rsidRPr="003457EB">
        <w:rPr>
          <w:szCs w:val="24"/>
        </w:rPr>
        <w:t xml:space="preserve"> milyen nyomatékra kell méretezni?</w:t>
      </w:r>
    </w:p>
    <w:p w14:paraId="6CFCA8C1" w14:textId="77777777" w:rsidR="002B32B9" w:rsidRPr="003457EB" w:rsidRDefault="002B32B9" w:rsidP="002B32B9">
      <w:pPr>
        <w:pStyle w:val="Listaszerbekezds"/>
        <w:autoSpaceDE w:val="0"/>
        <w:autoSpaceDN w:val="0"/>
        <w:adjustRightInd w:val="0"/>
        <w:ind w:left="709" w:firstLine="0"/>
        <w:jc w:val="left"/>
        <w:rPr>
          <w:szCs w:val="24"/>
        </w:rPr>
      </w:pPr>
    </w:p>
    <w:p w14:paraId="12B46DDD" w14:textId="11476255" w:rsidR="005E115D" w:rsidRDefault="00DD532F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2529CA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5E115D" w:rsidRPr="001B3A17">
        <w:rPr>
          <w:snapToGrid/>
          <w:color w:val="000000"/>
          <w:szCs w:val="24"/>
        </w:rPr>
        <w:t xml:space="preserve">b. </w:t>
      </w:r>
      <w:r w:rsidR="00C80A79">
        <w:rPr>
          <w:szCs w:val="24"/>
        </w:rPr>
        <w:t>A hidrodinamikus nyomatékváltók</w:t>
      </w:r>
    </w:p>
    <w:p w14:paraId="756EFB81" w14:textId="6CE0DDCA" w:rsidR="00C80A79" w:rsidRDefault="00C80A79" w:rsidP="00C80A79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09" w:hanging="425"/>
        <w:jc w:val="left"/>
        <w:rPr>
          <w:szCs w:val="24"/>
        </w:rPr>
      </w:pPr>
      <w:r>
        <w:rPr>
          <w:szCs w:val="24"/>
        </w:rPr>
        <w:t>Felépítése, működése</w:t>
      </w:r>
      <w:r w:rsidRPr="003457EB">
        <w:rPr>
          <w:szCs w:val="24"/>
        </w:rPr>
        <w:t>?</w:t>
      </w:r>
    </w:p>
    <w:p w14:paraId="09A97809" w14:textId="0756BB48" w:rsidR="00C80A79" w:rsidRDefault="00C80A79" w:rsidP="00C80A79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09" w:hanging="425"/>
        <w:jc w:val="left"/>
        <w:rPr>
          <w:szCs w:val="24"/>
        </w:rPr>
      </w:pPr>
      <w:r>
        <w:rPr>
          <w:szCs w:val="24"/>
        </w:rPr>
        <w:t>Jelleggörbéi</w:t>
      </w:r>
    </w:p>
    <w:p w14:paraId="255B7780" w14:textId="410421C5" w:rsidR="00C80A79" w:rsidRDefault="00C80A79" w:rsidP="00C80A79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09" w:hanging="425"/>
        <w:jc w:val="left"/>
        <w:rPr>
          <w:szCs w:val="24"/>
        </w:rPr>
      </w:pPr>
      <w:r>
        <w:rPr>
          <w:szCs w:val="24"/>
        </w:rPr>
        <w:t>Vezérlése</w:t>
      </w:r>
      <w:bookmarkStart w:id="0" w:name="_GoBack"/>
      <w:bookmarkEnd w:id="0"/>
    </w:p>
    <w:p w14:paraId="0601E1FD" w14:textId="77777777" w:rsidR="00C80A79" w:rsidRPr="001B3A17" w:rsidRDefault="00C80A79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077061B3" w14:textId="77777777" w:rsidR="00967351" w:rsidRPr="001B3A17" w:rsidRDefault="00967351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05ABA516" w14:textId="5CB85A84" w:rsidR="001B3A17" w:rsidRDefault="002529CA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t>16</w:t>
      </w:r>
      <w:r w:rsidR="0043487C"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="00824AAF" w:rsidRPr="001B3A17">
        <w:rPr>
          <w:snapToGrid/>
          <w:color w:val="000000"/>
          <w:szCs w:val="24"/>
        </w:rPr>
        <w:t>a</w:t>
      </w:r>
      <w:r w:rsidR="002F3AF5" w:rsidRPr="001B3A17">
        <w:rPr>
          <w:snapToGrid/>
          <w:color w:val="000000"/>
          <w:szCs w:val="24"/>
        </w:rPr>
        <w:t xml:space="preserve">. </w:t>
      </w:r>
      <w:r w:rsidR="002F3AF5" w:rsidRPr="001B3A17">
        <w:rPr>
          <w:color w:val="000000"/>
          <w:szCs w:val="24"/>
        </w:rPr>
        <w:t xml:space="preserve">Motorkerékpárok </w:t>
      </w:r>
      <w:r w:rsidR="00B22C45">
        <w:rPr>
          <w:color w:val="000000"/>
          <w:szCs w:val="24"/>
        </w:rPr>
        <w:t>nyomatékváltóinak</w:t>
      </w:r>
      <w:r w:rsidR="002F3AF5" w:rsidRPr="001B3A17">
        <w:rPr>
          <w:color w:val="000000"/>
          <w:szCs w:val="24"/>
        </w:rPr>
        <w:t xml:space="preserve"> szerkezete és működése.</w:t>
      </w:r>
    </w:p>
    <w:p w14:paraId="28103E34" w14:textId="658F2BD4" w:rsidR="00A302AB" w:rsidRDefault="0043487C" w:rsidP="002B32B9">
      <w:pPr>
        <w:autoSpaceDE w:val="0"/>
        <w:autoSpaceDN w:val="0"/>
        <w:adjustRightInd w:val="0"/>
        <w:ind w:left="993" w:firstLine="0"/>
        <w:jc w:val="left"/>
        <w:rPr>
          <w:snapToGrid/>
          <w:color w:val="000000"/>
          <w:szCs w:val="24"/>
        </w:rPr>
      </w:pPr>
      <w:r w:rsidRPr="002B32B9">
        <w:rPr>
          <w:snapToGrid/>
          <w:color w:val="000000"/>
          <w:szCs w:val="24"/>
        </w:rPr>
        <w:t xml:space="preserve">b. </w:t>
      </w:r>
      <w:r w:rsidRPr="002B32B9">
        <w:rPr>
          <w:szCs w:val="24"/>
        </w:rPr>
        <w:t>A differenciálművek feladata, konstrukciós megoldása</w:t>
      </w:r>
      <w:r w:rsidR="00A302AB" w:rsidRPr="002B32B9">
        <w:rPr>
          <w:szCs w:val="24"/>
        </w:rPr>
        <w:t>.</w:t>
      </w:r>
    </w:p>
    <w:p w14:paraId="55CC3D9E" w14:textId="1E1ABA4F" w:rsidR="00B22CA4" w:rsidRDefault="00B22CA4" w:rsidP="002B32B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Mit jelent az, hogy nyitott, zárt, és növelt belső súrlódású differenciálmű?</w:t>
      </w:r>
    </w:p>
    <w:p w14:paraId="6F5874AC" w14:textId="7121E6C2" w:rsidR="002B32B9" w:rsidRDefault="00B22CA4" w:rsidP="002B32B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Mi az a zárási fok, és a belső súrlódás?</w:t>
      </w:r>
    </w:p>
    <w:p w14:paraId="3C9E8D93" w14:textId="372A43BF" w:rsidR="00965FCC" w:rsidRDefault="00965FCC" w:rsidP="002B32B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lastRenderedPageBreak/>
        <w:t>A nyitott differenciálmű milyen helyzetben milyen módon osztja a nyomatékot külső-, és belsőoldali kerekek között?</w:t>
      </w:r>
    </w:p>
    <w:p w14:paraId="6B75B8C5" w14:textId="634FFE59" w:rsidR="00965FCC" w:rsidRDefault="00965FCC" w:rsidP="002B32B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Hogyan állapíthatja meg bontás nélkül egy jármű differenciálművének zárási fokát?</w:t>
      </w:r>
    </w:p>
    <w:p w14:paraId="0EDD8011" w14:textId="10CDC998" w:rsidR="00D97583" w:rsidRDefault="00D97583" w:rsidP="002B32B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Hogyan származtatható a bolygóművekből?</w:t>
      </w:r>
    </w:p>
    <w:p w14:paraId="644DB46D" w14:textId="77777777" w:rsidR="00965FCC" w:rsidRPr="002B32B9" w:rsidRDefault="00965FCC" w:rsidP="00965FCC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7E74DF50" w14:textId="591C5DDF" w:rsidR="00824AAF" w:rsidRDefault="002529CA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>17</w:t>
      </w:r>
      <w:r w:rsidR="0043487C" w:rsidRPr="001B3A17">
        <w:rPr>
          <w:snapToGrid/>
          <w:color w:val="000000"/>
          <w:szCs w:val="24"/>
        </w:rPr>
        <w:t>. Tétel</w:t>
      </w:r>
      <w:r w:rsidR="00824AAF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="00824AAF" w:rsidRPr="001B3A17">
        <w:rPr>
          <w:snapToGrid/>
          <w:color w:val="000000"/>
          <w:szCs w:val="24"/>
        </w:rPr>
        <w:t xml:space="preserve">a. </w:t>
      </w:r>
      <w:r w:rsidR="00824AAF" w:rsidRPr="001B3A17">
        <w:rPr>
          <w:szCs w:val="24"/>
        </w:rPr>
        <w:t>A többtárcsás száraz tengelykapcsolók szerkezete, működése</w:t>
      </w:r>
      <w:r w:rsidR="00091BEB" w:rsidRPr="001B3A17">
        <w:rPr>
          <w:szCs w:val="24"/>
        </w:rPr>
        <w:t>.</w:t>
      </w:r>
    </w:p>
    <w:p w14:paraId="304A2A8D" w14:textId="29F18033" w:rsidR="00B90177" w:rsidRDefault="004502CB" w:rsidP="00B90177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Mennyi a felületeket összeszorító erő, és mi b</w:t>
      </w:r>
      <w:r w:rsidR="00C46656">
        <w:rPr>
          <w:szCs w:val="24"/>
        </w:rPr>
        <w:t>i</w:t>
      </w:r>
      <w:r>
        <w:rPr>
          <w:szCs w:val="24"/>
        </w:rPr>
        <w:t>ztosítja?</w:t>
      </w:r>
    </w:p>
    <w:p w14:paraId="67C55589" w14:textId="2B317F07" w:rsidR="004502CB" w:rsidRDefault="004502CB" w:rsidP="00B90177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Mennyi a </w:t>
      </w:r>
      <w:proofErr w:type="spellStart"/>
      <w:r>
        <w:rPr>
          <w:szCs w:val="24"/>
        </w:rPr>
        <w:t>surlódófelületpárok</w:t>
      </w:r>
      <w:proofErr w:type="spellEnd"/>
      <w:r>
        <w:rPr>
          <w:szCs w:val="24"/>
        </w:rPr>
        <w:t xml:space="preserve"> száma</w:t>
      </w:r>
      <w:r w:rsidR="00C46656">
        <w:rPr>
          <w:szCs w:val="24"/>
        </w:rPr>
        <w:t xml:space="preserve"> tárcsán</w:t>
      </w:r>
      <w:r w:rsidR="00BA2BF9">
        <w:rPr>
          <w:szCs w:val="24"/>
        </w:rPr>
        <w:t>k</w:t>
      </w:r>
      <w:r w:rsidR="00C46656">
        <w:rPr>
          <w:szCs w:val="24"/>
        </w:rPr>
        <w:t>ként?</w:t>
      </w:r>
    </w:p>
    <w:p w14:paraId="61CA5BD2" w14:textId="4E6EB0D7" w:rsidR="00BA2BF9" w:rsidRDefault="00BA2BF9" w:rsidP="00B90177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Milyen </w:t>
      </w:r>
      <w:proofErr w:type="spellStart"/>
      <w:r>
        <w:rPr>
          <w:szCs w:val="24"/>
        </w:rPr>
        <w:t>surlódófelületpárok</w:t>
      </w:r>
      <w:proofErr w:type="spellEnd"/>
      <w:r>
        <w:rPr>
          <w:szCs w:val="24"/>
        </w:rPr>
        <w:t xml:space="preserve"> lehetségesek?</w:t>
      </w:r>
    </w:p>
    <w:p w14:paraId="07831787" w14:textId="77777777" w:rsidR="00BA2BF9" w:rsidRPr="00B90177" w:rsidRDefault="00BA2BF9" w:rsidP="00BA2BF9">
      <w:pPr>
        <w:pStyle w:val="Listaszerbekezds"/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56FD7214" w14:textId="15C80A01" w:rsidR="0043487C" w:rsidRDefault="00824AAF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9270F7" w:rsidRPr="001B3A17">
        <w:rPr>
          <w:snapToGrid/>
          <w:color w:val="000000"/>
          <w:szCs w:val="24"/>
        </w:rPr>
        <w:tab/>
      </w:r>
      <w:r w:rsidR="0043487C" w:rsidRPr="001B3A17">
        <w:rPr>
          <w:snapToGrid/>
          <w:color w:val="000000"/>
          <w:szCs w:val="24"/>
        </w:rPr>
        <w:t xml:space="preserve">b. </w:t>
      </w:r>
      <w:r w:rsidR="0043487C" w:rsidRPr="001B3A17">
        <w:rPr>
          <w:color w:val="000000"/>
          <w:szCs w:val="24"/>
        </w:rPr>
        <w:t xml:space="preserve">A </w:t>
      </w:r>
      <w:proofErr w:type="spellStart"/>
      <w:r w:rsidR="0043487C" w:rsidRPr="001B3A17">
        <w:rPr>
          <w:szCs w:val="24"/>
        </w:rPr>
        <w:t>tolókerekes</w:t>
      </w:r>
      <w:proofErr w:type="spellEnd"/>
      <w:r w:rsidR="0043487C" w:rsidRPr="001B3A17">
        <w:rPr>
          <w:szCs w:val="24"/>
        </w:rPr>
        <w:t xml:space="preserve"> </w:t>
      </w:r>
      <w:r w:rsidR="00B22C45">
        <w:rPr>
          <w:color w:val="000000"/>
          <w:szCs w:val="24"/>
        </w:rPr>
        <w:t>nyomatékváltók</w:t>
      </w:r>
      <w:r w:rsidR="0043487C" w:rsidRPr="001B3A17">
        <w:rPr>
          <w:color w:val="000000"/>
          <w:szCs w:val="24"/>
        </w:rPr>
        <w:t xml:space="preserve"> szerkezete, mű</w:t>
      </w:r>
      <w:r w:rsidR="0043487C" w:rsidRPr="001B3A17">
        <w:rPr>
          <w:szCs w:val="24"/>
        </w:rPr>
        <w:t>ködése, a különféle fokozatok hajtásfolyamának grafikus ábrázolása.</w:t>
      </w:r>
    </w:p>
    <w:p w14:paraId="36348D39" w14:textId="234A63AA" w:rsidR="004E04C2" w:rsidRDefault="004C4E12" w:rsidP="004E04C2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Milyen fogkialakításokat alkalmaznak?</w:t>
      </w:r>
    </w:p>
    <w:p w14:paraId="77DE3BE8" w14:textId="7F2A43AC" w:rsidR="004C4E12" w:rsidRDefault="004C4E12" w:rsidP="004E04C2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Hogy jön létre a fogkapcsolat?</w:t>
      </w:r>
    </w:p>
    <w:p w14:paraId="137317C5" w14:textId="1259DAEE" w:rsidR="004C4E12" w:rsidRPr="004E04C2" w:rsidRDefault="004C4E12" w:rsidP="004E04C2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Mik a </w:t>
      </w:r>
      <w:proofErr w:type="spellStart"/>
      <w:r>
        <w:rPr>
          <w:szCs w:val="24"/>
        </w:rPr>
        <w:t>hártányai</w:t>
      </w:r>
      <w:proofErr w:type="spellEnd"/>
      <w:r>
        <w:rPr>
          <w:szCs w:val="24"/>
        </w:rPr>
        <w:t>?</w:t>
      </w:r>
    </w:p>
    <w:p w14:paraId="505B0F5E" w14:textId="77777777" w:rsidR="00091BEB" w:rsidRPr="001B3A17" w:rsidRDefault="00091BE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4FAE6086" w14:textId="529DC40D" w:rsidR="00091BEB" w:rsidRDefault="00091BEB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18. Tétel </w:t>
      </w:r>
      <w:r w:rsidR="001B3A17">
        <w:rPr>
          <w:snapToGrid/>
          <w:color w:val="000000"/>
          <w:szCs w:val="24"/>
        </w:rPr>
        <w:tab/>
      </w:r>
      <w:r w:rsidRPr="001B3A17">
        <w:rPr>
          <w:snapToGrid/>
          <w:color w:val="000000"/>
          <w:szCs w:val="24"/>
        </w:rPr>
        <w:t xml:space="preserve">a. </w:t>
      </w:r>
      <w:r w:rsidRPr="001B3A17">
        <w:rPr>
          <w:szCs w:val="24"/>
        </w:rPr>
        <w:t>A többtárcsás száraz tengelykapcsolók által átvihető nyomaték meghatározása.</w:t>
      </w:r>
    </w:p>
    <w:p w14:paraId="4716967D" w14:textId="77777777" w:rsidR="00B424C8" w:rsidRDefault="00B424C8" w:rsidP="00B424C8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Mennyi a felületeket összeszorító erő, és mi biztosítja?</w:t>
      </w:r>
    </w:p>
    <w:p w14:paraId="0976F567" w14:textId="0DCE086D" w:rsidR="00B424C8" w:rsidRDefault="00B424C8" w:rsidP="00B424C8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Mennyi a </w:t>
      </w:r>
      <w:proofErr w:type="spellStart"/>
      <w:r>
        <w:rPr>
          <w:szCs w:val="24"/>
        </w:rPr>
        <w:t>surlódófelületpárok</w:t>
      </w:r>
      <w:proofErr w:type="spellEnd"/>
      <w:r>
        <w:rPr>
          <w:szCs w:val="24"/>
        </w:rPr>
        <w:t xml:space="preserve"> száma tárcsánkként?</w:t>
      </w:r>
    </w:p>
    <w:p w14:paraId="3425E7C9" w14:textId="0C53C66F" w:rsidR="00B424C8" w:rsidRDefault="00477A19" w:rsidP="00B424C8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Mennyi a </w:t>
      </w:r>
      <w:proofErr w:type="spellStart"/>
      <w:r>
        <w:rPr>
          <w:szCs w:val="24"/>
        </w:rPr>
        <w:t>surlódóerő</w:t>
      </w:r>
      <w:proofErr w:type="spellEnd"/>
      <w:r>
        <w:rPr>
          <w:szCs w:val="24"/>
        </w:rPr>
        <w:t xml:space="preserve"> </w:t>
      </w:r>
      <w:r w:rsidR="001C4114">
        <w:rPr>
          <w:szCs w:val="24"/>
        </w:rPr>
        <w:t>erő</w:t>
      </w:r>
      <w:r>
        <w:rPr>
          <w:szCs w:val="24"/>
        </w:rPr>
        <w:t>ka</w:t>
      </w:r>
      <w:r w:rsidR="001C4114">
        <w:rPr>
          <w:szCs w:val="24"/>
        </w:rPr>
        <w:t>rja?</w:t>
      </w:r>
    </w:p>
    <w:p w14:paraId="04F049F3" w14:textId="77777777" w:rsidR="001C4114" w:rsidRPr="00B424C8" w:rsidRDefault="001C4114" w:rsidP="001C4114">
      <w:pPr>
        <w:pStyle w:val="Listaszerbekezds"/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6FB9E106" w14:textId="1915F619" w:rsidR="00091BEB" w:rsidRPr="001B3A17" w:rsidRDefault="00091BEB" w:rsidP="001B3A17">
      <w:pPr>
        <w:tabs>
          <w:tab w:val="left" w:pos="810"/>
        </w:tabs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Pr="001B3A17">
        <w:rPr>
          <w:snapToGrid/>
          <w:color w:val="000000"/>
          <w:szCs w:val="24"/>
        </w:rPr>
        <w:tab/>
      </w:r>
      <w:r w:rsidR="001B3A17">
        <w:rPr>
          <w:snapToGrid/>
          <w:color w:val="000000"/>
          <w:szCs w:val="24"/>
        </w:rPr>
        <w:tab/>
      </w:r>
      <w:r w:rsidRPr="001B3A17">
        <w:rPr>
          <w:snapToGrid/>
          <w:color w:val="000000"/>
          <w:szCs w:val="24"/>
        </w:rPr>
        <w:t xml:space="preserve">b. </w:t>
      </w:r>
      <w:r w:rsidRPr="001B3A17">
        <w:rPr>
          <w:color w:val="000000"/>
          <w:szCs w:val="24"/>
        </w:rPr>
        <w:t xml:space="preserve">A tolóhüvelyes </w:t>
      </w:r>
      <w:r w:rsidR="00B22C45">
        <w:rPr>
          <w:color w:val="000000"/>
          <w:szCs w:val="24"/>
        </w:rPr>
        <w:t>nyomatékváltók</w:t>
      </w:r>
      <w:r w:rsidRPr="001B3A17">
        <w:rPr>
          <w:color w:val="000000"/>
          <w:szCs w:val="24"/>
        </w:rPr>
        <w:t xml:space="preserve"> szerkezete, mű</w:t>
      </w:r>
      <w:r w:rsidR="001B3A17">
        <w:rPr>
          <w:szCs w:val="24"/>
        </w:rPr>
        <w:t xml:space="preserve">ködése, a különféle </w:t>
      </w:r>
      <w:r w:rsidRPr="001B3A17">
        <w:rPr>
          <w:szCs w:val="24"/>
        </w:rPr>
        <w:t>fokozatok hajtásfolyamának grafikus ábrázolása.</w:t>
      </w:r>
    </w:p>
    <w:p w14:paraId="208B68AC" w14:textId="77777777" w:rsidR="00DA34CF" w:rsidRPr="001B3A17" w:rsidRDefault="00DA34CF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</w:p>
    <w:p w14:paraId="553527D7" w14:textId="02090CDF" w:rsidR="00DA34CF" w:rsidRDefault="00DA34CF" w:rsidP="001B3A17">
      <w:pPr>
        <w:autoSpaceDE w:val="0"/>
        <w:autoSpaceDN w:val="0"/>
        <w:adjustRightInd w:val="0"/>
        <w:ind w:left="993" w:hanging="993"/>
        <w:jc w:val="left"/>
        <w:rPr>
          <w:color w:val="000000"/>
          <w:szCs w:val="24"/>
        </w:rPr>
      </w:pPr>
      <w:r w:rsidRPr="001B3A17">
        <w:rPr>
          <w:snapToGrid/>
          <w:color w:val="000000"/>
          <w:szCs w:val="24"/>
        </w:rPr>
        <w:t>1</w:t>
      </w:r>
      <w:r w:rsidR="00091BEB" w:rsidRPr="001B3A17">
        <w:rPr>
          <w:snapToGrid/>
          <w:color w:val="000000"/>
          <w:szCs w:val="24"/>
        </w:rPr>
        <w:t>9</w:t>
      </w:r>
      <w:r w:rsidRPr="001B3A17">
        <w:rPr>
          <w:snapToGrid/>
          <w:color w:val="000000"/>
          <w:szCs w:val="24"/>
        </w:rPr>
        <w:t xml:space="preserve">. Tétel </w:t>
      </w:r>
      <w:r w:rsidR="001B3A17">
        <w:rPr>
          <w:snapToGrid/>
          <w:color w:val="000000"/>
          <w:szCs w:val="24"/>
        </w:rPr>
        <w:tab/>
      </w:r>
      <w:r w:rsidRPr="001B3A17">
        <w:rPr>
          <w:snapToGrid/>
          <w:color w:val="000000"/>
          <w:szCs w:val="24"/>
        </w:rPr>
        <w:t xml:space="preserve">a. </w:t>
      </w:r>
      <w:r w:rsidR="003C3675" w:rsidRPr="001B3A17">
        <w:rPr>
          <w:color w:val="000000"/>
          <w:szCs w:val="24"/>
        </w:rPr>
        <w:t>A szabadonfutók feladata, felépítése</w:t>
      </w:r>
      <w:r w:rsidR="001C4114">
        <w:rPr>
          <w:color w:val="000000"/>
          <w:szCs w:val="24"/>
        </w:rPr>
        <w:t>.</w:t>
      </w:r>
    </w:p>
    <w:p w14:paraId="303F673B" w14:textId="09BCCD45" w:rsidR="001C4114" w:rsidRDefault="001C4114" w:rsidP="001C411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Az erőátviteli berendezések melyik csoportjába tartozik?</w:t>
      </w:r>
    </w:p>
    <w:p w14:paraId="2B1B7C33" w14:textId="00F7214B" w:rsidR="001C4114" w:rsidRDefault="001C4114" w:rsidP="001C411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Mi határozza meg, hogy </w:t>
      </w:r>
      <w:r w:rsidR="00CD164E">
        <w:rPr>
          <w:snapToGrid/>
          <w:color w:val="000000"/>
          <w:szCs w:val="24"/>
        </w:rPr>
        <w:t>zár-e, vagy old?</w:t>
      </w:r>
    </w:p>
    <w:p w14:paraId="23C4EAA7" w14:textId="77777777" w:rsidR="00CD164E" w:rsidRPr="001C4114" w:rsidRDefault="00CD164E" w:rsidP="00CD164E">
      <w:pPr>
        <w:pStyle w:val="Listaszerbekezds"/>
        <w:autoSpaceDE w:val="0"/>
        <w:autoSpaceDN w:val="0"/>
        <w:adjustRightInd w:val="0"/>
        <w:ind w:firstLine="0"/>
        <w:jc w:val="left"/>
        <w:rPr>
          <w:snapToGrid/>
          <w:color w:val="000000"/>
          <w:szCs w:val="24"/>
        </w:rPr>
      </w:pPr>
    </w:p>
    <w:p w14:paraId="5B63494A" w14:textId="7A67C354" w:rsidR="00DA34CF" w:rsidRDefault="00DA34CF" w:rsidP="001B3A17">
      <w:pPr>
        <w:autoSpaceDE w:val="0"/>
        <w:autoSpaceDN w:val="0"/>
        <w:adjustRightInd w:val="0"/>
        <w:ind w:left="993" w:hanging="993"/>
        <w:jc w:val="left"/>
        <w:rPr>
          <w:szCs w:val="24"/>
        </w:rPr>
      </w:pPr>
      <w:r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ab/>
      </w:r>
      <w:r w:rsidRPr="001B3A17">
        <w:rPr>
          <w:snapToGrid/>
          <w:color w:val="000000"/>
          <w:szCs w:val="24"/>
        </w:rPr>
        <w:t xml:space="preserve">b. </w:t>
      </w:r>
      <w:r w:rsidRPr="001B3A17">
        <w:rPr>
          <w:szCs w:val="24"/>
        </w:rPr>
        <w:t xml:space="preserve">A differenciálművek </w:t>
      </w:r>
      <w:r w:rsidR="003C3675" w:rsidRPr="001B3A17">
        <w:rPr>
          <w:szCs w:val="24"/>
        </w:rPr>
        <w:t>sebesség, és nyomaté</w:t>
      </w:r>
      <w:r w:rsidR="008F55AB" w:rsidRPr="001B3A17">
        <w:rPr>
          <w:szCs w:val="24"/>
        </w:rPr>
        <w:t>k</w:t>
      </w:r>
      <w:r w:rsidR="003C3675" w:rsidRPr="001B3A17">
        <w:rPr>
          <w:szCs w:val="24"/>
        </w:rPr>
        <w:t>viszonyai különböző üzemállapotokban</w:t>
      </w:r>
      <w:r w:rsidR="00CD164E">
        <w:rPr>
          <w:szCs w:val="24"/>
        </w:rPr>
        <w:t>.</w:t>
      </w:r>
    </w:p>
    <w:p w14:paraId="79BD76A2" w14:textId="74BA13A2" w:rsidR="000D20AB" w:rsidRDefault="000D20AB" w:rsidP="000D20AB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Ismertessen 4 üzemállapotot.</w:t>
      </w:r>
    </w:p>
    <w:p w14:paraId="2190182D" w14:textId="47D9432F" w:rsidR="000D20AB" w:rsidRPr="000D20AB" w:rsidRDefault="000D20AB" w:rsidP="000D20AB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left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Viz</w:t>
      </w:r>
      <w:r w:rsidR="006F1A85">
        <w:rPr>
          <w:snapToGrid/>
          <w:color w:val="000000"/>
          <w:szCs w:val="24"/>
        </w:rPr>
        <w:t>s</w:t>
      </w:r>
      <w:r>
        <w:rPr>
          <w:snapToGrid/>
          <w:color w:val="000000"/>
          <w:szCs w:val="24"/>
        </w:rPr>
        <w:t xml:space="preserve">gálja meg a 4 üzemállapotot </w:t>
      </w:r>
      <w:r w:rsidR="006F1A85">
        <w:rPr>
          <w:snapToGrid/>
          <w:color w:val="000000"/>
          <w:szCs w:val="24"/>
        </w:rPr>
        <w:t>nyitott, zárt, és növelt belsősúrlódású differenciálművek esetén.</w:t>
      </w:r>
    </w:p>
    <w:p w14:paraId="3B7DC1EA" w14:textId="77777777" w:rsidR="0043487C" w:rsidRPr="001B3A17" w:rsidRDefault="0043487C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</w:p>
    <w:p w14:paraId="628513E9" w14:textId="02D9FF5A" w:rsidR="0043487C" w:rsidRPr="001B3A17" w:rsidRDefault="0043487C" w:rsidP="001B3A17">
      <w:pPr>
        <w:autoSpaceDE w:val="0"/>
        <w:autoSpaceDN w:val="0"/>
        <w:adjustRightInd w:val="0"/>
        <w:ind w:left="993" w:hanging="993"/>
        <w:jc w:val="left"/>
        <w:rPr>
          <w:snapToGrid/>
          <w:color w:val="000000"/>
          <w:szCs w:val="24"/>
        </w:rPr>
      </w:pPr>
      <w:r w:rsidRPr="001B3A17">
        <w:rPr>
          <w:snapToGrid/>
          <w:color w:val="000000"/>
          <w:szCs w:val="24"/>
        </w:rPr>
        <w:t>Budapest, 201</w:t>
      </w:r>
      <w:r w:rsidR="001B3A17">
        <w:rPr>
          <w:snapToGrid/>
          <w:color w:val="000000"/>
          <w:szCs w:val="24"/>
        </w:rPr>
        <w:t>9</w:t>
      </w:r>
      <w:r w:rsidRPr="001B3A17">
        <w:rPr>
          <w:snapToGrid/>
          <w:color w:val="000000"/>
          <w:szCs w:val="24"/>
        </w:rPr>
        <w:t xml:space="preserve">. </w:t>
      </w:r>
      <w:r w:rsidR="001B3A17">
        <w:rPr>
          <w:snapToGrid/>
          <w:color w:val="000000"/>
          <w:szCs w:val="24"/>
        </w:rPr>
        <w:t>december</w:t>
      </w:r>
      <w:r w:rsidR="000475FD" w:rsidRPr="001B3A17">
        <w:rPr>
          <w:snapToGrid/>
          <w:color w:val="000000"/>
          <w:szCs w:val="24"/>
        </w:rPr>
        <w:t xml:space="preserve"> </w:t>
      </w:r>
      <w:r w:rsidR="001B3A17">
        <w:rPr>
          <w:snapToGrid/>
          <w:color w:val="000000"/>
          <w:szCs w:val="24"/>
        </w:rPr>
        <w:t>03</w:t>
      </w:r>
      <w:r w:rsidRPr="001B3A17">
        <w:rPr>
          <w:snapToGrid/>
          <w:color w:val="000000"/>
          <w:szCs w:val="24"/>
        </w:rPr>
        <w:t xml:space="preserve">. </w:t>
      </w:r>
    </w:p>
    <w:p w14:paraId="2659ACAF" w14:textId="77777777" w:rsidR="0043487C" w:rsidRDefault="0043487C">
      <w:pPr>
        <w:autoSpaceDE w:val="0"/>
        <w:autoSpaceDN w:val="0"/>
        <w:adjustRightInd w:val="0"/>
        <w:ind w:firstLine="0"/>
        <w:jc w:val="left"/>
        <w:rPr>
          <w:snapToGrid/>
          <w:color w:val="000000"/>
          <w:sz w:val="22"/>
        </w:rPr>
      </w:pPr>
    </w:p>
    <w:sectPr w:rsidR="0043487C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245DC" w14:textId="77777777" w:rsidR="00EE67D6" w:rsidRDefault="00EE67D6">
      <w:r>
        <w:separator/>
      </w:r>
    </w:p>
  </w:endnote>
  <w:endnote w:type="continuationSeparator" w:id="0">
    <w:p w14:paraId="4F63BCFE" w14:textId="77777777" w:rsidR="00EE67D6" w:rsidRDefault="00EE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CC5E6" w14:textId="77777777" w:rsidR="0043487C" w:rsidRDefault="0043487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90E9F5" w14:textId="77777777" w:rsidR="0043487C" w:rsidRDefault="0043487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A635" w14:textId="77777777" w:rsidR="0043487C" w:rsidRDefault="0043487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0A79">
      <w:rPr>
        <w:rStyle w:val="Oldalszm"/>
        <w:noProof/>
      </w:rPr>
      <w:t>4</w:t>
    </w:r>
    <w:r>
      <w:rPr>
        <w:rStyle w:val="Oldalszm"/>
      </w:rPr>
      <w:fldChar w:fldCharType="end"/>
    </w:r>
  </w:p>
  <w:p w14:paraId="613E13EC" w14:textId="77777777" w:rsidR="0043487C" w:rsidRDefault="004348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EEFE" w14:textId="77777777" w:rsidR="00EE67D6" w:rsidRDefault="00EE67D6">
      <w:r>
        <w:separator/>
      </w:r>
    </w:p>
  </w:footnote>
  <w:footnote w:type="continuationSeparator" w:id="0">
    <w:p w14:paraId="7986092B" w14:textId="77777777" w:rsidR="00EE67D6" w:rsidRDefault="00EE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512"/>
    <w:multiLevelType w:val="multilevel"/>
    <w:tmpl w:val="CC72C6D4"/>
    <w:lvl w:ilvl="0">
      <w:start w:val="1"/>
      <w:numFmt w:val="decimal"/>
      <w:pStyle w:val="JzsiKpalrs"/>
      <w:lvlText w:val="1.%1."/>
      <w:lvlJc w:val="center"/>
      <w:pPr>
        <w:tabs>
          <w:tab w:val="num" w:pos="170"/>
        </w:tabs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0301F4"/>
    <w:multiLevelType w:val="hybridMultilevel"/>
    <w:tmpl w:val="4B9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82C"/>
    <w:multiLevelType w:val="hybridMultilevel"/>
    <w:tmpl w:val="E5C66798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750F"/>
    <w:multiLevelType w:val="hybridMultilevel"/>
    <w:tmpl w:val="3F40D67C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4AC"/>
    <w:multiLevelType w:val="hybridMultilevel"/>
    <w:tmpl w:val="C7F0D70E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F2B"/>
    <w:multiLevelType w:val="hybridMultilevel"/>
    <w:tmpl w:val="DD5CD36A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8B8"/>
    <w:multiLevelType w:val="hybridMultilevel"/>
    <w:tmpl w:val="17FC7314"/>
    <w:lvl w:ilvl="0" w:tplc="5928B8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313C45"/>
    <w:multiLevelType w:val="hybridMultilevel"/>
    <w:tmpl w:val="E312C628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05DF"/>
    <w:multiLevelType w:val="hybridMultilevel"/>
    <w:tmpl w:val="C1EE4F7A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E3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A93404"/>
    <w:multiLevelType w:val="hybridMultilevel"/>
    <w:tmpl w:val="8724EDE4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B7290"/>
    <w:multiLevelType w:val="hybridMultilevel"/>
    <w:tmpl w:val="9B96451C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95A57"/>
    <w:multiLevelType w:val="hybridMultilevel"/>
    <w:tmpl w:val="FD02BC7E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008E3"/>
    <w:multiLevelType w:val="hybridMultilevel"/>
    <w:tmpl w:val="9F923554"/>
    <w:lvl w:ilvl="0" w:tplc="5928B8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84E00E9"/>
    <w:multiLevelType w:val="hybridMultilevel"/>
    <w:tmpl w:val="38C0A7B2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C662F"/>
    <w:multiLevelType w:val="hybridMultilevel"/>
    <w:tmpl w:val="CDD4C524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61288"/>
    <w:multiLevelType w:val="hybridMultilevel"/>
    <w:tmpl w:val="46F6D978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477B"/>
    <w:multiLevelType w:val="hybridMultilevel"/>
    <w:tmpl w:val="0F905F10"/>
    <w:lvl w:ilvl="0" w:tplc="5928B8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F451D4C"/>
    <w:multiLevelType w:val="hybridMultilevel"/>
    <w:tmpl w:val="2D88259A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07BE8"/>
    <w:multiLevelType w:val="hybridMultilevel"/>
    <w:tmpl w:val="A2C29818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07189"/>
    <w:multiLevelType w:val="hybridMultilevel"/>
    <w:tmpl w:val="EE061BA2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D402C"/>
    <w:multiLevelType w:val="hybridMultilevel"/>
    <w:tmpl w:val="56100A52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02C22"/>
    <w:multiLevelType w:val="hybridMultilevel"/>
    <w:tmpl w:val="926A742E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22486"/>
    <w:multiLevelType w:val="hybridMultilevel"/>
    <w:tmpl w:val="E626D50E"/>
    <w:lvl w:ilvl="0" w:tplc="5928B8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B492B6C"/>
    <w:multiLevelType w:val="hybridMultilevel"/>
    <w:tmpl w:val="F1CEF27E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07E93"/>
    <w:multiLevelType w:val="hybridMultilevel"/>
    <w:tmpl w:val="3F227BB8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E237C"/>
    <w:multiLevelType w:val="hybridMultilevel"/>
    <w:tmpl w:val="E884A624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95221"/>
    <w:multiLevelType w:val="hybridMultilevel"/>
    <w:tmpl w:val="27BCDBA6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47B7"/>
    <w:multiLevelType w:val="hybridMultilevel"/>
    <w:tmpl w:val="D510728A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B273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5604316"/>
    <w:multiLevelType w:val="multilevel"/>
    <w:tmpl w:val="1C9E32F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E128C2"/>
    <w:multiLevelType w:val="hybridMultilevel"/>
    <w:tmpl w:val="95A8EA5E"/>
    <w:lvl w:ilvl="0" w:tplc="5928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0"/>
  </w:num>
  <w:num w:numId="5">
    <w:abstractNumId w:val="9"/>
  </w:num>
  <w:num w:numId="6">
    <w:abstractNumId w:val="1"/>
  </w:num>
  <w:num w:numId="7">
    <w:abstractNumId w:val="16"/>
  </w:num>
  <w:num w:numId="8">
    <w:abstractNumId w:val="15"/>
  </w:num>
  <w:num w:numId="9">
    <w:abstractNumId w:val="3"/>
  </w:num>
  <w:num w:numId="10">
    <w:abstractNumId w:val="27"/>
  </w:num>
  <w:num w:numId="11">
    <w:abstractNumId w:val="31"/>
  </w:num>
  <w:num w:numId="12">
    <w:abstractNumId w:val="12"/>
  </w:num>
  <w:num w:numId="13">
    <w:abstractNumId w:val="18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  <w:num w:numId="18">
    <w:abstractNumId w:val="25"/>
  </w:num>
  <w:num w:numId="19">
    <w:abstractNumId w:val="21"/>
  </w:num>
  <w:num w:numId="20">
    <w:abstractNumId w:val="17"/>
  </w:num>
  <w:num w:numId="21">
    <w:abstractNumId w:val="24"/>
  </w:num>
  <w:num w:numId="22">
    <w:abstractNumId w:val="8"/>
  </w:num>
  <w:num w:numId="23">
    <w:abstractNumId w:val="20"/>
  </w:num>
  <w:num w:numId="24">
    <w:abstractNumId w:val="26"/>
  </w:num>
  <w:num w:numId="25">
    <w:abstractNumId w:val="7"/>
  </w:num>
  <w:num w:numId="26">
    <w:abstractNumId w:val="28"/>
  </w:num>
  <w:num w:numId="27">
    <w:abstractNumId w:val="23"/>
  </w:num>
  <w:num w:numId="28">
    <w:abstractNumId w:val="19"/>
  </w:num>
  <w:num w:numId="29">
    <w:abstractNumId w:val="14"/>
  </w:num>
  <w:num w:numId="30">
    <w:abstractNumId w:val="22"/>
  </w:num>
  <w:num w:numId="31">
    <w:abstractNumId w:val="4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AB"/>
    <w:rsid w:val="000475FD"/>
    <w:rsid w:val="00065038"/>
    <w:rsid w:val="00085419"/>
    <w:rsid w:val="00091BEB"/>
    <w:rsid w:val="000A2FD0"/>
    <w:rsid w:val="000B0635"/>
    <w:rsid w:val="000B5ACB"/>
    <w:rsid w:val="000D20AB"/>
    <w:rsid w:val="000E1FF8"/>
    <w:rsid w:val="000F26DE"/>
    <w:rsid w:val="000F3FD4"/>
    <w:rsid w:val="00113084"/>
    <w:rsid w:val="00120E32"/>
    <w:rsid w:val="001A40ED"/>
    <w:rsid w:val="001B3A17"/>
    <w:rsid w:val="001C4114"/>
    <w:rsid w:val="001E70F5"/>
    <w:rsid w:val="001F1B00"/>
    <w:rsid w:val="0024665C"/>
    <w:rsid w:val="002529CA"/>
    <w:rsid w:val="00293AFB"/>
    <w:rsid w:val="002B32B9"/>
    <w:rsid w:val="002D1281"/>
    <w:rsid w:val="002F3AF5"/>
    <w:rsid w:val="003005C9"/>
    <w:rsid w:val="003069A8"/>
    <w:rsid w:val="003457EB"/>
    <w:rsid w:val="00380EE8"/>
    <w:rsid w:val="00394434"/>
    <w:rsid w:val="003A0B16"/>
    <w:rsid w:val="003A36E4"/>
    <w:rsid w:val="003C3675"/>
    <w:rsid w:val="003D2066"/>
    <w:rsid w:val="003D3866"/>
    <w:rsid w:val="004232F0"/>
    <w:rsid w:val="00431727"/>
    <w:rsid w:val="0043487C"/>
    <w:rsid w:val="0043748D"/>
    <w:rsid w:val="00446BBB"/>
    <w:rsid w:val="004502CB"/>
    <w:rsid w:val="00477A19"/>
    <w:rsid w:val="004B37F3"/>
    <w:rsid w:val="004C0B63"/>
    <w:rsid w:val="004C4E12"/>
    <w:rsid w:val="004E04C2"/>
    <w:rsid w:val="004E2E4A"/>
    <w:rsid w:val="00503973"/>
    <w:rsid w:val="00597631"/>
    <w:rsid w:val="005A5A9E"/>
    <w:rsid w:val="005B7367"/>
    <w:rsid w:val="005D7F4E"/>
    <w:rsid w:val="005E057C"/>
    <w:rsid w:val="005E115D"/>
    <w:rsid w:val="005F07DC"/>
    <w:rsid w:val="00611F9B"/>
    <w:rsid w:val="006421C1"/>
    <w:rsid w:val="00681287"/>
    <w:rsid w:val="00685244"/>
    <w:rsid w:val="006A6A91"/>
    <w:rsid w:val="006F1A85"/>
    <w:rsid w:val="00715274"/>
    <w:rsid w:val="007233AD"/>
    <w:rsid w:val="00725D8B"/>
    <w:rsid w:val="007403AC"/>
    <w:rsid w:val="00741582"/>
    <w:rsid w:val="00747B9E"/>
    <w:rsid w:val="00750866"/>
    <w:rsid w:val="007660E6"/>
    <w:rsid w:val="00783F77"/>
    <w:rsid w:val="00824AAF"/>
    <w:rsid w:val="0083036D"/>
    <w:rsid w:val="00857275"/>
    <w:rsid w:val="0087714B"/>
    <w:rsid w:val="008F55AB"/>
    <w:rsid w:val="00902E17"/>
    <w:rsid w:val="009270F7"/>
    <w:rsid w:val="00935BB6"/>
    <w:rsid w:val="00940D3C"/>
    <w:rsid w:val="009624A4"/>
    <w:rsid w:val="00965FCC"/>
    <w:rsid w:val="00967351"/>
    <w:rsid w:val="00983CC4"/>
    <w:rsid w:val="00985430"/>
    <w:rsid w:val="0099426C"/>
    <w:rsid w:val="009B3F41"/>
    <w:rsid w:val="009C63D3"/>
    <w:rsid w:val="009E570D"/>
    <w:rsid w:val="00A302AB"/>
    <w:rsid w:val="00A55E8D"/>
    <w:rsid w:val="00A67D9A"/>
    <w:rsid w:val="00A80147"/>
    <w:rsid w:val="00A95F09"/>
    <w:rsid w:val="00A975AB"/>
    <w:rsid w:val="00AC6240"/>
    <w:rsid w:val="00B22C45"/>
    <w:rsid w:val="00B22CA4"/>
    <w:rsid w:val="00B30327"/>
    <w:rsid w:val="00B424C8"/>
    <w:rsid w:val="00B73653"/>
    <w:rsid w:val="00B90177"/>
    <w:rsid w:val="00B94B2A"/>
    <w:rsid w:val="00BA2BF9"/>
    <w:rsid w:val="00BB4067"/>
    <w:rsid w:val="00BF499C"/>
    <w:rsid w:val="00C46656"/>
    <w:rsid w:val="00C60B7E"/>
    <w:rsid w:val="00C80A79"/>
    <w:rsid w:val="00CD164E"/>
    <w:rsid w:val="00CD7B08"/>
    <w:rsid w:val="00CE00F3"/>
    <w:rsid w:val="00D0585D"/>
    <w:rsid w:val="00D173F7"/>
    <w:rsid w:val="00D176C3"/>
    <w:rsid w:val="00D36F0B"/>
    <w:rsid w:val="00D544DA"/>
    <w:rsid w:val="00D959B6"/>
    <w:rsid w:val="00D97583"/>
    <w:rsid w:val="00DA01C2"/>
    <w:rsid w:val="00DA2CF6"/>
    <w:rsid w:val="00DA34CF"/>
    <w:rsid w:val="00DB22EB"/>
    <w:rsid w:val="00DD532F"/>
    <w:rsid w:val="00E23B83"/>
    <w:rsid w:val="00E40BB8"/>
    <w:rsid w:val="00E564B5"/>
    <w:rsid w:val="00E87FA6"/>
    <w:rsid w:val="00EA42C8"/>
    <w:rsid w:val="00EE0867"/>
    <w:rsid w:val="00EE1FBB"/>
    <w:rsid w:val="00EE67D6"/>
    <w:rsid w:val="00F41283"/>
    <w:rsid w:val="00F41577"/>
    <w:rsid w:val="00F520C9"/>
    <w:rsid w:val="00F73253"/>
    <w:rsid w:val="00F8310F"/>
    <w:rsid w:val="00F85F1F"/>
    <w:rsid w:val="00F90ABF"/>
    <w:rsid w:val="00F9196F"/>
    <w:rsid w:val="00F96886"/>
    <w:rsid w:val="00FA74A8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66D6"/>
  <w15:chartTrackingRefBased/>
  <w15:docId w15:val="{D937BAB5-F2B0-4C20-9705-C711A4E2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iner Hand ITC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firstLine="284"/>
      <w:jc w:val="both"/>
    </w:pPr>
    <w:rPr>
      <w:snapToGrid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zsiKpalrs">
    <w:name w:val="Józsi Képaláírás"/>
    <w:basedOn w:val="Kpalrs"/>
    <w:autoRedefine/>
    <w:pPr>
      <w:numPr>
        <w:numId w:val="4"/>
      </w:numPr>
      <w:jc w:val="center"/>
    </w:pPr>
    <w:rPr>
      <w:rFonts w:eastAsia="Times New Roman"/>
      <w:b w:val="0"/>
      <w:noProof/>
      <w:snapToGrid/>
      <w:spacing w:val="-10"/>
      <w:szCs w:val="28"/>
    </w:rPr>
  </w:style>
  <w:style w:type="paragraph" w:styleId="Kpalrs">
    <w:name w:val="caption"/>
    <w:basedOn w:val="Norml"/>
    <w:next w:val="Norml"/>
    <w:qFormat/>
    <w:rPr>
      <w:b/>
      <w:bCs/>
      <w:sz w:val="20"/>
    </w:rPr>
  </w:style>
  <w:style w:type="paragraph" w:customStyle="1" w:styleId="2fejKpalrs">
    <w:name w:val="2.fej Képaláírás"/>
    <w:basedOn w:val="Kpalrs"/>
    <w:autoRedefine/>
    <w:pPr>
      <w:spacing w:line="360" w:lineRule="auto"/>
    </w:pPr>
    <w:rPr>
      <w:rFonts w:eastAsia="Times New Roman"/>
      <w:noProof/>
      <w:snapToGrid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istaszerbekezds">
    <w:name w:val="List Paragraph"/>
    <w:basedOn w:val="Norml"/>
    <w:uiPriority w:val="34"/>
    <w:qFormat/>
    <w:rsid w:val="0072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ÁLLAMVIZSGA TÉTELEK</vt:lpstr>
      <vt:lpstr> ÁLLAMVIZSGA TÉTELEK </vt:lpstr>
    </vt:vector>
  </TitlesOfParts>
  <Company>BMF BGK MEI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ÁLLAMVIZSGA TÉTELEK</dc:title>
  <dc:subject/>
  <dc:creator>Szabó</dc:creator>
  <cp:keywords/>
  <dc:description/>
  <cp:lastModifiedBy>Szakács Tamás</cp:lastModifiedBy>
  <cp:revision>42</cp:revision>
  <dcterms:created xsi:type="dcterms:W3CDTF">2020-06-12T19:08:00Z</dcterms:created>
  <dcterms:modified xsi:type="dcterms:W3CDTF">2020-11-24T19:50:00Z</dcterms:modified>
</cp:coreProperties>
</file>